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D2" w:rsidRPr="00813B34" w:rsidRDefault="005A5CD2" w:rsidP="005A5CD2">
      <w:pPr>
        <w:pStyle w:val="a3"/>
        <w:spacing w:line="240" w:lineRule="auto"/>
        <w:ind w:left="609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13B34">
        <w:rPr>
          <w:rFonts w:ascii="Times New Roman" w:hAnsi="Times New Roman" w:cs="Times New Roman"/>
          <w:sz w:val="24"/>
          <w:szCs w:val="24"/>
          <w:lang w:val="uk-UA"/>
        </w:rPr>
        <w:t>ЗАТВЕРДЖЕНО</w:t>
      </w:r>
    </w:p>
    <w:p w:rsidR="005A5CD2" w:rsidRPr="00813B34" w:rsidRDefault="005A5CD2" w:rsidP="005A5CD2">
      <w:pPr>
        <w:pStyle w:val="a3"/>
        <w:spacing w:line="240" w:lineRule="auto"/>
        <w:ind w:left="609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13B34">
        <w:rPr>
          <w:rFonts w:ascii="Times New Roman" w:hAnsi="Times New Roman" w:cs="Times New Roman"/>
          <w:sz w:val="24"/>
          <w:szCs w:val="24"/>
          <w:lang w:val="uk-UA"/>
        </w:rPr>
        <w:t>рішення міської ради</w:t>
      </w:r>
    </w:p>
    <w:p w:rsidR="005A5CD2" w:rsidRPr="00813B34" w:rsidRDefault="005A5CD2" w:rsidP="005A5CD2">
      <w:pPr>
        <w:pStyle w:val="a3"/>
        <w:spacing w:line="240" w:lineRule="auto"/>
        <w:ind w:left="6096"/>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 xml:space="preserve">               </w:t>
      </w:r>
      <w:r w:rsidRPr="00813B34">
        <w:rPr>
          <w:rFonts w:ascii="Times New Roman" w:hAnsi="Times New Roman" w:cs="Times New Roman"/>
          <w:b/>
          <w:sz w:val="24"/>
          <w:szCs w:val="24"/>
          <w:u w:val="single"/>
          <w:lang w:val="uk-UA"/>
        </w:rPr>
        <w:t>27.12.2019  № 7/64-1</w:t>
      </w:r>
    </w:p>
    <w:p w:rsidR="005A5CD2" w:rsidRDefault="005A5CD2" w:rsidP="005A5CD2">
      <w:pPr>
        <w:pStyle w:val="a5"/>
        <w:jc w:val="center"/>
        <w:rPr>
          <w:rFonts w:ascii="Times New Roman" w:hAnsi="Times New Roman" w:cs="Times New Roman"/>
          <w:sz w:val="28"/>
          <w:szCs w:val="28"/>
          <w:lang w:val="uk-UA"/>
        </w:rPr>
      </w:pPr>
    </w:p>
    <w:p w:rsidR="005A5CD2" w:rsidRDefault="005A5CD2" w:rsidP="005A5CD2">
      <w:pPr>
        <w:pStyle w:val="a5"/>
        <w:jc w:val="center"/>
        <w:rPr>
          <w:rFonts w:ascii="Times New Roman" w:hAnsi="Times New Roman" w:cs="Times New Roman"/>
          <w:sz w:val="28"/>
          <w:szCs w:val="28"/>
          <w:lang w:val="uk-UA"/>
        </w:rPr>
      </w:pPr>
    </w:p>
    <w:p w:rsidR="005A5CD2" w:rsidRDefault="005A5CD2" w:rsidP="005A5CD2">
      <w:pPr>
        <w:pStyle w:val="a5"/>
        <w:jc w:val="center"/>
        <w:rPr>
          <w:rFonts w:ascii="Times New Roman" w:hAnsi="Times New Roman" w:cs="Times New Roman"/>
          <w:sz w:val="28"/>
          <w:szCs w:val="28"/>
          <w:lang w:val="uk-UA"/>
        </w:rPr>
      </w:pPr>
      <w:r w:rsidRPr="005F4FAB">
        <w:rPr>
          <w:rFonts w:ascii="Times New Roman" w:hAnsi="Times New Roman" w:cs="Times New Roman"/>
          <w:sz w:val="28"/>
          <w:szCs w:val="28"/>
          <w:lang w:val="uk-UA"/>
        </w:rPr>
        <w:t xml:space="preserve">Програма </w:t>
      </w:r>
    </w:p>
    <w:p w:rsidR="005A5CD2" w:rsidRDefault="005A5CD2" w:rsidP="005A5CD2">
      <w:pPr>
        <w:pStyle w:val="a5"/>
        <w:jc w:val="center"/>
        <w:rPr>
          <w:rFonts w:ascii="Times New Roman" w:hAnsi="Times New Roman" w:cs="Times New Roman"/>
          <w:sz w:val="28"/>
          <w:szCs w:val="28"/>
          <w:lang w:val="uk-UA"/>
        </w:rPr>
      </w:pPr>
      <w:r w:rsidRPr="00605216">
        <w:rPr>
          <w:rFonts w:ascii="Times New Roman" w:hAnsi="Times New Roman" w:cs="Times New Roman"/>
          <w:sz w:val="28"/>
          <w:szCs w:val="28"/>
          <w:lang w:val="uk-UA"/>
        </w:rPr>
        <w:t xml:space="preserve">культурно-розважальних заходів </w:t>
      </w:r>
    </w:p>
    <w:p w:rsidR="005A5CD2" w:rsidRDefault="005A5CD2" w:rsidP="005A5CD2">
      <w:pPr>
        <w:pStyle w:val="a5"/>
        <w:jc w:val="center"/>
        <w:rPr>
          <w:rFonts w:ascii="Times New Roman" w:hAnsi="Times New Roman" w:cs="Times New Roman"/>
          <w:sz w:val="28"/>
          <w:szCs w:val="28"/>
          <w:lang w:val="uk-UA"/>
        </w:rPr>
      </w:pPr>
      <w:r w:rsidRPr="00605216">
        <w:rPr>
          <w:rFonts w:ascii="Times New Roman" w:hAnsi="Times New Roman" w:cs="Times New Roman"/>
          <w:sz w:val="28"/>
          <w:szCs w:val="28"/>
          <w:lang w:val="uk-UA"/>
        </w:rPr>
        <w:t xml:space="preserve">для населення </w:t>
      </w:r>
      <w:proofErr w:type="spellStart"/>
      <w:r w:rsidRPr="00605216">
        <w:rPr>
          <w:rFonts w:ascii="Times New Roman" w:hAnsi="Times New Roman" w:cs="Times New Roman"/>
          <w:sz w:val="28"/>
          <w:szCs w:val="28"/>
          <w:lang w:val="uk-UA"/>
        </w:rPr>
        <w:t>м.Новогродівка</w:t>
      </w:r>
      <w:proofErr w:type="spellEnd"/>
      <w:r w:rsidRPr="00605216">
        <w:rPr>
          <w:rFonts w:ascii="Times New Roman" w:hAnsi="Times New Roman" w:cs="Times New Roman"/>
          <w:sz w:val="28"/>
          <w:szCs w:val="28"/>
          <w:lang w:val="uk-UA"/>
        </w:rPr>
        <w:t xml:space="preserve"> на 20</w:t>
      </w:r>
      <w:r>
        <w:rPr>
          <w:rFonts w:ascii="Times New Roman" w:hAnsi="Times New Roman" w:cs="Times New Roman"/>
          <w:sz w:val="28"/>
          <w:szCs w:val="28"/>
          <w:lang w:val="uk-UA"/>
        </w:rPr>
        <w:t>20</w:t>
      </w:r>
      <w:r w:rsidRPr="00605216">
        <w:rPr>
          <w:rFonts w:ascii="Times New Roman" w:hAnsi="Times New Roman" w:cs="Times New Roman"/>
          <w:sz w:val="28"/>
          <w:szCs w:val="28"/>
          <w:lang w:val="uk-UA"/>
        </w:rPr>
        <w:t xml:space="preserve"> рік</w:t>
      </w:r>
    </w:p>
    <w:p w:rsidR="005A5CD2" w:rsidRPr="005F4FAB" w:rsidRDefault="005A5CD2" w:rsidP="005A5CD2">
      <w:pPr>
        <w:pStyle w:val="a5"/>
        <w:jc w:val="center"/>
        <w:rPr>
          <w:rFonts w:ascii="Times New Roman" w:hAnsi="Times New Roman" w:cs="Times New Roman"/>
          <w:sz w:val="28"/>
          <w:szCs w:val="28"/>
          <w:lang w:val="uk-UA"/>
        </w:rPr>
      </w:pPr>
    </w:p>
    <w:p w:rsidR="005A5CD2" w:rsidRPr="005F4FAB" w:rsidRDefault="005A5CD2" w:rsidP="005A5CD2">
      <w:pPr>
        <w:pStyle w:val="a5"/>
        <w:jc w:val="center"/>
        <w:rPr>
          <w:rFonts w:ascii="Times New Roman" w:hAnsi="Times New Roman" w:cs="Times New Roman"/>
          <w:sz w:val="28"/>
          <w:szCs w:val="28"/>
          <w:lang w:val="uk-UA"/>
        </w:rPr>
      </w:pPr>
      <w:r w:rsidRPr="005F4FAB">
        <w:rPr>
          <w:rFonts w:ascii="Times New Roman" w:hAnsi="Times New Roman" w:cs="Times New Roman"/>
          <w:sz w:val="28"/>
          <w:szCs w:val="28"/>
          <w:lang w:val="uk-UA"/>
        </w:rPr>
        <w:t>І. Висвітлення проблеми</w:t>
      </w:r>
    </w:p>
    <w:p w:rsidR="005A5CD2" w:rsidRPr="005F4FAB" w:rsidRDefault="005A5CD2" w:rsidP="005A5CD2">
      <w:pPr>
        <w:pStyle w:val="a5"/>
        <w:jc w:val="both"/>
        <w:rPr>
          <w:rFonts w:ascii="Times New Roman" w:hAnsi="Times New Roman" w:cs="Times New Roman"/>
          <w:sz w:val="28"/>
          <w:szCs w:val="28"/>
          <w:lang w:val="uk-UA"/>
        </w:rPr>
      </w:pPr>
    </w:p>
    <w:p w:rsidR="005A5CD2" w:rsidRPr="005F4FAB" w:rsidRDefault="005A5CD2" w:rsidP="005A5CD2">
      <w:pPr>
        <w:pStyle w:val="a5"/>
        <w:ind w:firstLine="567"/>
        <w:jc w:val="both"/>
        <w:rPr>
          <w:rFonts w:ascii="Times New Roman" w:hAnsi="Times New Roman" w:cs="Times New Roman"/>
          <w:sz w:val="28"/>
          <w:szCs w:val="28"/>
          <w:lang w:val="uk-UA"/>
        </w:rPr>
      </w:pPr>
      <w:r w:rsidRPr="005F4FAB">
        <w:rPr>
          <w:rFonts w:ascii="Times New Roman" w:hAnsi="Times New Roman" w:cs="Times New Roman"/>
          <w:sz w:val="28"/>
          <w:szCs w:val="28"/>
          <w:lang w:val="uk-UA"/>
        </w:rPr>
        <w:t>Програма культурно-</w:t>
      </w:r>
      <w:r w:rsidRPr="008C3EA2">
        <w:rPr>
          <w:rFonts w:ascii="Times New Roman" w:hAnsi="Times New Roman" w:cs="Times New Roman"/>
          <w:sz w:val="28"/>
          <w:szCs w:val="28"/>
          <w:lang w:val="uk-UA"/>
        </w:rPr>
        <w:t>розважальних</w:t>
      </w:r>
      <w:r w:rsidRPr="005F4FAB">
        <w:rPr>
          <w:rFonts w:ascii="Times New Roman" w:hAnsi="Times New Roman" w:cs="Times New Roman"/>
          <w:sz w:val="28"/>
          <w:szCs w:val="28"/>
          <w:lang w:val="uk-UA"/>
        </w:rPr>
        <w:t xml:space="preserve"> заходів міста зумовлена необхідністю удосконалення галузі культури</w:t>
      </w:r>
      <w:r>
        <w:rPr>
          <w:rFonts w:ascii="Times New Roman" w:hAnsi="Times New Roman" w:cs="Times New Roman"/>
          <w:sz w:val="28"/>
          <w:szCs w:val="28"/>
          <w:lang w:val="uk-UA"/>
        </w:rPr>
        <w:t xml:space="preserve"> </w:t>
      </w:r>
      <w:r w:rsidRPr="005F4FAB">
        <w:rPr>
          <w:rFonts w:ascii="Times New Roman" w:hAnsi="Times New Roman" w:cs="Times New Roman"/>
          <w:sz w:val="28"/>
          <w:szCs w:val="28"/>
          <w:lang w:val="uk-UA"/>
        </w:rPr>
        <w:t>та мистецтва міста, спрямування її на розвиток культурних традицій, збереження історичних цінностей, створення максимально сприятливих умов для творчого росту особистості, розкриття її здібностей, задоволення духовних і естетичних потреб, відродження народної творчості та популяризації національних звичаїв та обрядів, організацію повноцінного, змістовного дозвілля, масового відпочинку та розваг, культурного обслуговування</w:t>
      </w:r>
      <w:r w:rsidRPr="005F4FAB">
        <w:rPr>
          <w:rFonts w:ascii="Times New Roman" w:hAnsi="Times New Roman" w:cs="Times New Roman"/>
          <w:spacing w:val="-1"/>
          <w:sz w:val="28"/>
          <w:szCs w:val="28"/>
          <w:lang w:val="uk-UA"/>
        </w:rPr>
        <w:t xml:space="preserve"> </w:t>
      </w:r>
      <w:r w:rsidRPr="005F4FAB">
        <w:rPr>
          <w:rFonts w:ascii="Times New Roman" w:hAnsi="Times New Roman" w:cs="Times New Roman"/>
          <w:sz w:val="28"/>
          <w:szCs w:val="28"/>
          <w:lang w:val="uk-UA"/>
        </w:rPr>
        <w:t>населення.</w:t>
      </w:r>
    </w:p>
    <w:p w:rsidR="005A5CD2" w:rsidRDefault="005A5CD2" w:rsidP="005A5CD2">
      <w:pPr>
        <w:pStyle w:val="a5"/>
        <w:ind w:firstLine="567"/>
        <w:jc w:val="both"/>
        <w:rPr>
          <w:rFonts w:ascii="Times New Roman" w:hAnsi="Times New Roman" w:cs="Times New Roman"/>
          <w:sz w:val="28"/>
          <w:szCs w:val="28"/>
          <w:lang w:val="uk-UA"/>
        </w:rPr>
      </w:pPr>
      <w:r w:rsidRPr="005F4FAB">
        <w:rPr>
          <w:rFonts w:ascii="Times New Roman" w:hAnsi="Times New Roman" w:cs="Times New Roman"/>
          <w:sz w:val="28"/>
          <w:szCs w:val="28"/>
          <w:lang w:val="uk-UA"/>
        </w:rPr>
        <w:t xml:space="preserve">Програма </w:t>
      </w:r>
      <w:r>
        <w:rPr>
          <w:rFonts w:ascii="Times New Roman" w:hAnsi="Times New Roman" w:cs="Times New Roman"/>
          <w:sz w:val="28"/>
          <w:szCs w:val="28"/>
          <w:lang w:val="uk-UA"/>
        </w:rPr>
        <w:t>культурно-розважальних</w:t>
      </w:r>
      <w:r w:rsidRPr="005F4FAB">
        <w:rPr>
          <w:rFonts w:ascii="Times New Roman" w:hAnsi="Times New Roman" w:cs="Times New Roman"/>
          <w:sz w:val="28"/>
          <w:szCs w:val="28"/>
          <w:lang w:val="uk-UA"/>
        </w:rPr>
        <w:t xml:space="preserve"> заходів на 20</w:t>
      </w:r>
      <w:r>
        <w:rPr>
          <w:rFonts w:ascii="Times New Roman" w:hAnsi="Times New Roman" w:cs="Times New Roman"/>
          <w:sz w:val="28"/>
          <w:szCs w:val="28"/>
          <w:lang w:val="uk-UA"/>
        </w:rPr>
        <w:t>20</w:t>
      </w:r>
      <w:r w:rsidRPr="005F4FAB">
        <w:rPr>
          <w:rFonts w:ascii="Times New Roman" w:hAnsi="Times New Roman" w:cs="Times New Roman"/>
          <w:sz w:val="28"/>
          <w:szCs w:val="28"/>
          <w:lang w:val="uk-UA"/>
        </w:rPr>
        <w:t xml:space="preserve"> р</w:t>
      </w:r>
      <w:r>
        <w:rPr>
          <w:rFonts w:ascii="Times New Roman" w:hAnsi="Times New Roman" w:cs="Times New Roman"/>
          <w:sz w:val="28"/>
          <w:szCs w:val="28"/>
          <w:lang w:val="uk-UA"/>
        </w:rPr>
        <w:t>ік</w:t>
      </w:r>
      <w:r w:rsidRPr="005F4FAB">
        <w:rPr>
          <w:rFonts w:ascii="Times New Roman" w:hAnsi="Times New Roman" w:cs="Times New Roman"/>
          <w:sz w:val="28"/>
          <w:szCs w:val="28"/>
          <w:lang w:val="uk-UA"/>
        </w:rPr>
        <w:t xml:space="preserve"> визначає основні напрямки подальшого вдосконалення форм і методів проведення заходів, присвячен</w:t>
      </w:r>
      <w:r>
        <w:rPr>
          <w:rFonts w:ascii="Times New Roman" w:hAnsi="Times New Roman" w:cs="Times New Roman"/>
          <w:sz w:val="28"/>
          <w:szCs w:val="28"/>
          <w:lang w:val="uk-UA"/>
        </w:rPr>
        <w:t>их державним та місцевим святам</w:t>
      </w:r>
      <w:r w:rsidRPr="005F4FAB">
        <w:rPr>
          <w:rFonts w:ascii="Times New Roman" w:hAnsi="Times New Roman" w:cs="Times New Roman"/>
          <w:sz w:val="28"/>
          <w:szCs w:val="28"/>
          <w:lang w:val="uk-UA"/>
        </w:rPr>
        <w:t>. Культурно-масові заходи – цілісна система відтворення творчого, інтелектуального, духовного потенціалу та розвитку громадян міста.</w:t>
      </w:r>
      <w:r>
        <w:rPr>
          <w:rFonts w:ascii="Times New Roman" w:hAnsi="Times New Roman" w:cs="Times New Roman"/>
          <w:sz w:val="28"/>
          <w:szCs w:val="28"/>
          <w:lang w:val="uk-UA"/>
        </w:rPr>
        <w:t xml:space="preserve"> </w:t>
      </w:r>
      <w:r w:rsidRPr="005F4FAB">
        <w:rPr>
          <w:rFonts w:ascii="Times New Roman" w:hAnsi="Times New Roman" w:cs="Times New Roman"/>
          <w:sz w:val="28"/>
          <w:szCs w:val="28"/>
          <w:lang w:val="uk-UA"/>
        </w:rPr>
        <w:t>На даний час у місті функціону</w:t>
      </w:r>
      <w:r>
        <w:rPr>
          <w:rFonts w:ascii="Times New Roman" w:hAnsi="Times New Roman" w:cs="Times New Roman"/>
          <w:sz w:val="28"/>
          <w:szCs w:val="28"/>
          <w:lang w:val="uk-UA"/>
        </w:rPr>
        <w:t>ють б</w:t>
      </w:r>
      <w:r w:rsidRPr="00CC127C">
        <w:rPr>
          <w:rFonts w:ascii="Times New Roman" w:hAnsi="Times New Roman" w:cs="Times New Roman"/>
          <w:sz w:val="28"/>
          <w:szCs w:val="28"/>
          <w:lang w:val="uk-UA"/>
        </w:rPr>
        <w:t>ібліотека для  дорослих</w:t>
      </w:r>
      <w:r>
        <w:rPr>
          <w:rFonts w:ascii="Times New Roman" w:hAnsi="Times New Roman" w:cs="Times New Roman"/>
          <w:sz w:val="28"/>
          <w:szCs w:val="28"/>
          <w:lang w:val="uk-UA"/>
        </w:rPr>
        <w:t>,</w:t>
      </w:r>
      <w:r w:rsidRPr="00CC127C">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CC127C">
        <w:rPr>
          <w:rFonts w:ascii="Times New Roman" w:hAnsi="Times New Roman" w:cs="Times New Roman"/>
          <w:sz w:val="28"/>
          <w:szCs w:val="28"/>
          <w:lang w:val="uk-UA"/>
        </w:rPr>
        <w:t>ібліотека для  дітей</w:t>
      </w:r>
      <w:r>
        <w:rPr>
          <w:rFonts w:ascii="Times New Roman" w:hAnsi="Times New Roman" w:cs="Times New Roman"/>
          <w:sz w:val="28"/>
          <w:szCs w:val="28"/>
          <w:lang w:val="uk-UA"/>
        </w:rPr>
        <w:t xml:space="preserve"> та п</w:t>
      </w:r>
      <w:r w:rsidRPr="00CC127C">
        <w:rPr>
          <w:rFonts w:ascii="Times New Roman" w:hAnsi="Times New Roman" w:cs="Times New Roman"/>
          <w:sz w:val="28"/>
          <w:szCs w:val="28"/>
          <w:lang w:val="uk-UA"/>
        </w:rPr>
        <w:t>очатковий спеціалізований мистецький навчальний заклад музична школа</w:t>
      </w:r>
      <w:r>
        <w:rPr>
          <w:rFonts w:ascii="Times New Roman" w:hAnsi="Times New Roman" w:cs="Times New Roman"/>
          <w:sz w:val="28"/>
          <w:szCs w:val="28"/>
          <w:lang w:val="uk-UA"/>
        </w:rPr>
        <w:t>.</w:t>
      </w:r>
      <w:r w:rsidRPr="00CC127C">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музичній </w:t>
      </w:r>
      <w:r w:rsidRPr="00CC127C">
        <w:rPr>
          <w:rFonts w:ascii="Times New Roman" w:hAnsi="Times New Roman" w:cs="Times New Roman"/>
          <w:sz w:val="28"/>
          <w:szCs w:val="28"/>
          <w:lang w:val="uk-UA"/>
        </w:rPr>
        <w:t xml:space="preserve">школі працюють творчі колективи: хор молодших учнів, хор старших учнів, хор учнів хорового класу, ансамбль скрипалів, ансамбль гітаристів, інструментальний ансамбль викладачів, вокальний ансамбль викладачів. </w:t>
      </w:r>
    </w:p>
    <w:p w:rsidR="005A5CD2" w:rsidRDefault="005A5CD2" w:rsidP="005A5CD2">
      <w:pPr>
        <w:pStyle w:val="a5"/>
        <w:ind w:firstLine="567"/>
        <w:jc w:val="both"/>
        <w:rPr>
          <w:rFonts w:ascii="Times New Roman" w:hAnsi="Times New Roman" w:cs="Times New Roman"/>
          <w:sz w:val="28"/>
          <w:szCs w:val="28"/>
          <w:lang w:val="uk-UA"/>
        </w:rPr>
      </w:pPr>
      <w:r w:rsidRPr="005F4FAB">
        <w:rPr>
          <w:rFonts w:ascii="Times New Roman" w:hAnsi="Times New Roman" w:cs="Times New Roman"/>
          <w:sz w:val="28"/>
          <w:szCs w:val="28"/>
          <w:lang w:val="uk-UA"/>
        </w:rPr>
        <w:t>Одним із основних напрямків роботи закладів культури міста є визначення шляхів збереження і розвитку культур</w:t>
      </w:r>
      <w:r>
        <w:rPr>
          <w:rFonts w:ascii="Times New Roman" w:hAnsi="Times New Roman" w:cs="Times New Roman"/>
          <w:sz w:val="28"/>
          <w:szCs w:val="28"/>
          <w:lang w:val="uk-UA"/>
        </w:rPr>
        <w:t>и</w:t>
      </w:r>
      <w:r w:rsidRPr="005F4FAB">
        <w:rPr>
          <w:rFonts w:ascii="Times New Roman" w:hAnsi="Times New Roman" w:cs="Times New Roman"/>
          <w:sz w:val="28"/>
          <w:szCs w:val="28"/>
          <w:lang w:val="uk-UA"/>
        </w:rPr>
        <w:t>. Головна увага повинна бути направлена на поліпшення культурно-мистецького обслуговування населення міста, створення умов для задоволення його зростаючих духовних потреб, розвитку та підтримки творчих колективів, талановитої молоді, широкого залучення дітей та підлітків до культурних надбань, підвищення рівня виконавської майстерності учасників самодіяльної художньої творчості, проведення культурно-мистецьких акцій в рамках відзначення загальнодержавних та професійних свят, всеукраїнських та мі</w:t>
      </w:r>
      <w:r>
        <w:rPr>
          <w:rFonts w:ascii="Times New Roman" w:hAnsi="Times New Roman" w:cs="Times New Roman"/>
          <w:sz w:val="28"/>
          <w:szCs w:val="28"/>
          <w:lang w:val="uk-UA"/>
        </w:rPr>
        <w:t>жнародних конкурсів, фестивалів</w:t>
      </w:r>
      <w:r w:rsidRPr="005F4FAB">
        <w:rPr>
          <w:rFonts w:ascii="Times New Roman" w:hAnsi="Times New Roman" w:cs="Times New Roman"/>
          <w:sz w:val="28"/>
          <w:szCs w:val="28"/>
          <w:lang w:val="uk-UA"/>
        </w:rPr>
        <w:t>.</w:t>
      </w:r>
    </w:p>
    <w:p w:rsidR="005A5CD2" w:rsidRPr="005F4FAB" w:rsidRDefault="005A5CD2" w:rsidP="005A5CD2">
      <w:pPr>
        <w:pStyle w:val="a5"/>
        <w:ind w:firstLine="567"/>
        <w:jc w:val="both"/>
        <w:rPr>
          <w:rFonts w:ascii="Times New Roman" w:hAnsi="Times New Roman" w:cs="Times New Roman"/>
          <w:sz w:val="28"/>
          <w:szCs w:val="28"/>
          <w:lang w:val="uk-UA"/>
        </w:rPr>
      </w:pPr>
      <w:r w:rsidRPr="005F4FAB">
        <w:rPr>
          <w:rFonts w:ascii="Times New Roman" w:hAnsi="Times New Roman" w:cs="Times New Roman"/>
          <w:sz w:val="28"/>
          <w:szCs w:val="28"/>
          <w:lang w:val="uk-UA"/>
        </w:rPr>
        <w:t xml:space="preserve">Тому діяльність </w:t>
      </w:r>
      <w:proofErr w:type="spellStart"/>
      <w:r>
        <w:rPr>
          <w:rFonts w:ascii="Times New Roman" w:hAnsi="Times New Roman" w:cs="Times New Roman"/>
          <w:sz w:val="28"/>
          <w:szCs w:val="28"/>
          <w:lang w:val="uk-UA"/>
        </w:rPr>
        <w:t>Новогродівської</w:t>
      </w:r>
      <w:proofErr w:type="spellEnd"/>
      <w:r>
        <w:rPr>
          <w:rFonts w:ascii="Times New Roman" w:hAnsi="Times New Roman" w:cs="Times New Roman"/>
          <w:sz w:val="28"/>
          <w:szCs w:val="28"/>
          <w:lang w:val="uk-UA"/>
        </w:rPr>
        <w:t xml:space="preserve"> </w:t>
      </w:r>
      <w:r w:rsidRPr="005F4FAB">
        <w:rPr>
          <w:rFonts w:ascii="Times New Roman" w:hAnsi="Times New Roman" w:cs="Times New Roman"/>
          <w:sz w:val="28"/>
          <w:szCs w:val="28"/>
          <w:lang w:val="uk-UA"/>
        </w:rPr>
        <w:t xml:space="preserve">міської ради </w:t>
      </w:r>
      <w:r>
        <w:rPr>
          <w:rFonts w:ascii="Times New Roman" w:hAnsi="Times New Roman" w:cs="Times New Roman"/>
          <w:sz w:val="28"/>
          <w:szCs w:val="28"/>
          <w:lang w:val="uk-UA"/>
        </w:rPr>
        <w:t>у</w:t>
      </w:r>
      <w:r w:rsidRPr="005F4FAB">
        <w:rPr>
          <w:rFonts w:ascii="Times New Roman" w:hAnsi="Times New Roman" w:cs="Times New Roman"/>
          <w:sz w:val="28"/>
          <w:szCs w:val="28"/>
          <w:lang w:val="uk-UA"/>
        </w:rPr>
        <w:t xml:space="preserve"> 20</w:t>
      </w:r>
      <w:r>
        <w:rPr>
          <w:rFonts w:ascii="Times New Roman" w:hAnsi="Times New Roman" w:cs="Times New Roman"/>
          <w:sz w:val="28"/>
          <w:szCs w:val="28"/>
          <w:lang w:val="uk-UA"/>
        </w:rPr>
        <w:t>20</w:t>
      </w:r>
      <w:r w:rsidRPr="005F4FAB">
        <w:rPr>
          <w:rFonts w:ascii="Times New Roman" w:hAnsi="Times New Roman" w:cs="Times New Roman"/>
          <w:sz w:val="28"/>
          <w:szCs w:val="28"/>
          <w:lang w:val="uk-UA"/>
        </w:rPr>
        <w:t xml:space="preserve"> р</w:t>
      </w:r>
      <w:r>
        <w:rPr>
          <w:rFonts w:ascii="Times New Roman" w:hAnsi="Times New Roman" w:cs="Times New Roman"/>
          <w:sz w:val="28"/>
          <w:szCs w:val="28"/>
          <w:lang w:val="uk-UA"/>
        </w:rPr>
        <w:t>оці</w:t>
      </w:r>
      <w:r w:rsidRPr="005F4FAB">
        <w:rPr>
          <w:rFonts w:ascii="Times New Roman" w:hAnsi="Times New Roman" w:cs="Times New Roman"/>
          <w:sz w:val="28"/>
          <w:szCs w:val="28"/>
          <w:lang w:val="uk-UA"/>
        </w:rPr>
        <w:t xml:space="preserve"> повинна бути спрямована на виховання у </w:t>
      </w:r>
      <w:r>
        <w:rPr>
          <w:rFonts w:ascii="Times New Roman" w:hAnsi="Times New Roman" w:cs="Times New Roman"/>
          <w:sz w:val="28"/>
          <w:szCs w:val="28"/>
          <w:lang w:val="uk-UA"/>
        </w:rPr>
        <w:t>мешканців міста</w:t>
      </w:r>
      <w:r w:rsidRPr="005F4FAB">
        <w:rPr>
          <w:rFonts w:ascii="Times New Roman" w:hAnsi="Times New Roman" w:cs="Times New Roman"/>
          <w:sz w:val="28"/>
          <w:szCs w:val="28"/>
          <w:lang w:val="uk-UA"/>
        </w:rPr>
        <w:t xml:space="preserve"> почуттів любові до України та рідного міста, реалізацію комплексу</w:t>
      </w:r>
      <w:r>
        <w:rPr>
          <w:rFonts w:ascii="Times New Roman" w:hAnsi="Times New Roman" w:cs="Times New Roman"/>
          <w:sz w:val="28"/>
          <w:szCs w:val="28"/>
          <w:lang w:val="uk-UA"/>
        </w:rPr>
        <w:t xml:space="preserve"> освітніх, культурно-мистецьких</w:t>
      </w:r>
      <w:r w:rsidRPr="005F4FAB">
        <w:rPr>
          <w:rFonts w:ascii="Times New Roman" w:hAnsi="Times New Roman" w:cs="Times New Roman"/>
          <w:sz w:val="28"/>
          <w:szCs w:val="28"/>
          <w:lang w:val="uk-UA"/>
        </w:rPr>
        <w:t xml:space="preserve"> програм і проектів</w:t>
      </w:r>
      <w:r>
        <w:rPr>
          <w:rFonts w:ascii="Times New Roman" w:hAnsi="Times New Roman" w:cs="Times New Roman"/>
          <w:sz w:val="28"/>
          <w:szCs w:val="28"/>
          <w:lang w:val="uk-UA"/>
        </w:rPr>
        <w:t>,</w:t>
      </w:r>
      <w:r w:rsidRPr="005F4FAB">
        <w:rPr>
          <w:rFonts w:ascii="Times New Roman" w:hAnsi="Times New Roman" w:cs="Times New Roman"/>
          <w:sz w:val="28"/>
          <w:szCs w:val="28"/>
          <w:lang w:val="uk-UA"/>
        </w:rPr>
        <w:t xml:space="preserve"> ефективне використання наявних культурних і творчих ресурсів</w:t>
      </w:r>
      <w:r>
        <w:rPr>
          <w:rFonts w:ascii="Times New Roman" w:hAnsi="Times New Roman" w:cs="Times New Roman"/>
          <w:sz w:val="28"/>
          <w:szCs w:val="28"/>
          <w:lang w:val="uk-UA"/>
        </w:rPr>
        <w:t>.</w:t>
      </w:r>
    </w:p>
    <w:p w:rsidR="005A5CD2" w:rsidRPr="005F4FAB" w:rsidRDefault="005A5CD2" w:rsidP="005A5CD2">
      <w:pPr>
        <w:pStyle w:val="a5"/>
        <w:jc w:val="center"/>
        <w:rPr>
          <w:rFonts w:ascii="Times New Roman" w:hAnsi="Times New Roman" w:cs="Times New Roman"/>
          <w:sz w:val="28"/>
          <w:szCs w:val="28"/>
          <w:lang w:val="uk-UA"/>
        </w:rPr>
      </w:pPr>
    </w:p>
    <w:p w:rsidR="005A5CD2" w:rsidRPr="005F4FAB" w:rsidRDefault="005A5CD2" w:rsidP="005A5CD2">
      <w:pPr>
        <w:pStyle w:val="a5"/>
        <w:jc w:val="center"/>
        <w:rPr>
          <w:rFonts w:ascii="Times New Roman" w:hAnsi="Times New Roman" w:cs="Times New Roman"/>
          <w:sz w:val="28"/>
          <w:szCs w:val="28"/>
          <w:lang w:val="uk-UA"/>
        </w:rPr>
      </w:pPr>
      <w:r w:rsidRPr="005F4FAB">
        <w:rPr>
          <w:rFonts w:ascii="Times New Roman" w:hAnsi="Times New Roman" w:cs="Times New Roman"/>
          <w:sz w:val="28"/>
          <w:szCs w:val="28"/>
          <w:lang w:val="uk-UA"/>
        </w:rPr>
        <w:t>ІІ. Правове обґрунтування Програми</w:t>
      </w:r>
    </w:p>
    <w:p w:rsidR="005A5CD2" w:rsidRPr="005F4FAB" w:rsidRDefault="005A5CD2" w:rsidP="005A5CD2">
      <w:pPr>
        <w:pStyle w:val="a5"/>
        <w:jc w:val="both"/>
        <w:rPr>
          <w:rFonts w:ascii="Times New Roman" w:hAnsi="Times New Roman" w:cs="Times New Roman"/>
          <w:sz w:val="28"/>
          <w:szCs w:val="28"/>
          <w:lang w:val="uk-UA"/>
        </w:rPr>
      </w:pPr>
    </w:p>
    <w:p w:rsidR="005A5CD2" w:rsidRDefault="005A5CD2" w:rsidP="005A5CD2">
      <w:pPr>
        <w:pStyle w:val="a5"/>
        <w:ind w:firstLine="567"/>
        <w:jc w:val="both"/>
        <w:rPr>
          <w:rFonts w:ascii="Times New Roman" w:hAnsi="Times New Roman" w:cs="Times New Roman"/>
          <w:sz w:val="28"/>
          <w:szCs w:val="28"/>
          <w:lang w:val="uk-UA"/>
        </w:rPr>
      </w:pPr>
      <w:r w:rsidRPr="005F4FAB">
        <w:rPr>
          <w:rFonts w:ascii="Times New Roman" w:hAnsi="Times New Roman" w:cs="Times New Roman"/>
          <w:sz w:val="28"/>
          <w:szCs w:val="28"/>
          <w:lang w:val="uk-UA"/>
        </w:rPr>
        <w:t>Актуальність і необхідність створення такої Програми переконливо підкріплюється:</w:t>
      </w:r>
    </w:p>
    <w:p w:rsidR="005A5CD2" w:rsidRDefault="005A5CD2" w:rsidP="005A5CD2">
      <w:pPr>
        <w:pStyle w:val="a5"/>
        <w:ind w:firstLine="567"/>
        <w:jc w:val="both"/>
        <w:rPr>
          <w:rFonts w:ascii="Times New Roman" w:hAnsi="Times New Roman" w:cs="Times New Roman"/>
          <w:sz w:val="28"/>
          <w:szCs w:val="28"/>
          <w:lang w:val="uk-UA"/>
        </w:rPr>
      </w:pPr>
    </w:p>
    <w:p w:rsidR="005A5CD2" w:rsidRDefault="005A5CD2" w:rsidP="005A5CD2">
      <w:pPr>
        <w:pStyle w:val="a5"/>
        <w:ind w:firstLine="567"/>
        <w:jc w:val="both"/>
        <w:rPr>
          <w:rFonts w:ascii="Times New Roman" w:hAnsi="Times New Roman" w:cs="Times New Roman"/>
          <w:sz w:val="28"/>
          <w:szCs w:val="28"/>
          <w:lang w:val="uk-UA"/>
        </w:rPr>
      </w:pPr>
    </w:p>
    <w:p w:rsidR="005A5CD2" w:rsidRDefault="005A5CD2" w:rsidP="005A5CD2">
      <w:pPr>
        <w:pStyle w:val="a5"/>
        <w:ind w:firstLine="567"/>
        <w:jc w:val="center"/>
        <w:rPr>
          <w:rFonts w:ascii="Times New Roman" w:hAnsi="Times New Roman" w:cs="Times New Roman"/>
          <w:lang w:val="uk-UA"/>
        </w:rPr>
      </w:pPr>
      <w:r w:rsidRPr="00813B34">
        <w:rPr>
          <w:rFonts w:ascii="Times New Roman" w:hAnsi="Times New Roman" w:cs="Times New Roman"/>
          <w:lang w:val="uk-UA"/>
        </w:rPr>
        <w:lastRenderedPageBreak/>
        <w:t>2</w:t>
      </w:r>
    </w:p>
    <w:p w:rsidR="005A5CD2" w:rsidRPr="00813B34" w:rsidRDefault="005A5CD2" w:rsidP="005A5CD2">
      <w:pPr>
        <w:pStyle w:val="a5"/>
        <w:ind w:firstLine="567"/>
        <w:jc w:val="center"/>
        <w:rPr>
          <w:rFonts w:ascii="Times New Roman" w:hAnsi="Times New Roman" w:cs="Times New Roman"/>
          <w:lang w:val="uk-UA"/>
        </w:rPr>
      </w:pPr>
    </w:p>
    <w:p w:rsidR="005A5CD2" w:rsidRDefault="005A5CD2" w:rsidP="005A5CD2">
      <w:pPr>
        <w:pStyle w:val="a5"/>
        <w:numPr>
          <w:ilvl w:val="0"/>
          <w:numId w:val="1"/>
        </w:numPr>
        <w:ind w:left="0" w:firstLine="0"/>
        <w:jc w:val="both"/>
        <w:rPr>
          <w:rFonts w:ascii="Times New Roman" w:hAnsi="Times New Roman" w:cs="Times New Roman"/>
          <w:sz w:val="28"/>
          <w:szCs w:val="28"/>
          <w:lang w:val="uk-UA"/>
        </w:rPr>
      </w:pPr>
      <w:r w:rsidRPr="006B67C4">
        <w:rPr>
          <w:rFonts w:ascii="Times New Roman" w:hAnsi="Times New Roman" w:cs="Times New Roman"/>
          <w:sz w:val="28"/>
          <w:szCs w:val="28"/>
          <w:lang w:val="uk-UA"/>
        </w:rPr>
        <w:t>Конституцією України;</w:t>
      </w:r>
    </w:p>
    <w:p w:rsidR="005A5CD2" w:rsidRDefault="005A5CD2" w:rsidP="005A5CD2">
      <w:pPr>
        <w:pStyle w:val="a5"/>
        <w:numPr>
          <w:ilvl w:val="0"/>
          <w:numId w:val="1"/>
        </w:numPr>
        <w:ind w:left="0" w:firstLine="0"/>
        <w:jc w:val="both"/>
        <w:rPr>
          <w:rFonts w:ascii="Times New Roman" w:hAnsi="Times New Roman" w:cs="Times New Roman"/>
          <w:sz w:val="28"/>
          <w:szCs w:val="28"/>
          <w:lang w:val="uk-UA"/>
        </w:rPr>
      </w:pPr>
      <w:r w:rsidRPr="006B67C4">
        <w:rPr>
          <w:rFonts w:ascii="Times New Roman" w:hAnsi="Times New Roman" w:cs="Times New Roman"/>
          <w:sz w:val="28"/>
          <w:szCs w:val="28"/>
          <w:lang w:val="uk-UA"/>
        </w:rPr>
        <w:t>Бюджетним кодексом</w:t>
      </w:r>
      <w:r w:rsidRPr="006B67C4">
        <w:rPr>
          <w:rFonts w:ascii="Times New Roman" w:hAnsi="Times New Roman" w:cs="Times New Roman"/>
          <w:spacing w:val="-3"/>
          <w:sz w:val="28"/>
          <w:szCs w:val="28"/>
          <w:lang w:val="uk-UA"/>
        </w:rPr>
        <w:t xml:space="preserve"> </w:t>
      </w:r>
      <w:r w:rsidRPr="006B67C4">
        <w:rPr>
          <w:rFonts w:ascii="Times New Roman" w:hAnsi="Times New Roman" w:cs="Times New Roman"/>
          <w:sz w:val="28"/>
          <w:szCs w:val="28"/>
          <w:lang w:val="uk-UA"/>
        </w:rPr>
        <w:t>України;</w:t>
      </w:r>
    </w:p>
    <w:p w:rsidR="005A5CD2" w:rsidRDefault="005A5CD2" w:rsidP="005A5CD2">
      <w:pPr>
        <w:pStyle w:val="a5"/>
        <w:numPr>
          <w:ilvl w:val="0"/>
          <w:numId w:val="1"/>
        </w:numPr>
        <w:ind w:left="0" w:firstLine="0"/>
        <w:jc w:val="both"/>
        <w:rPr>
          <w:rFonts w:ascii="Times New Roman" w:hAnsi="Times New Roman" w:cs="Times New Roman"/>
          <w:sz w:val="28"/>
          <w:szCs w:val="28"/>
          <w:lang w:val="uk-UA"/>
        </w:rPr>
      </w:pPr>
      <w:r w:rsidRPr="006B67C4">
        <w:rPr>
          <w:rFonts w:ascii="Times New Roman" w:hAnsi="Times New Roman" w:cs="Times New Roman"/>
          <w:sz w:val="28"/>
          <w:szCs w:val="28"/>
          <w:lang w:val="uk-UA"/>
        </w:rPr>
        <w:t xml:space="preserve">Законом України </w:t>
      </w:r>
      <w:r w:rsidRPr="006B67C4">
        <w:rPr>
          <w:rFonts w:ascii="Times New Roman" w:hAnsi="Times New Roman" w:cs="Times New Roman"/>
          <w:spacing w:val="-3"/>
          <w:sz w:val="28"/>
          <w:szCs w:val="28"/>
          <w:lang w:val="uk-UA"/>
        </w:rPr>
        <w:t xml:space="preserve">«Про </w:t>
      </w:r>
      <w:r w:rsidRPr="006B67C4">
        <w:rPr>
          <w:rFonts w:ascii="Times New Roman" w:hAnsi="Times New Roman" w:cs="Times New Roman"/>
          <w:sz w:val="28"/>
          <w:szCs w:val="28"/>
          <w:lang w:val="uk-UA"/>
        </w:rPr>
        <w:t>концепцію державної політики в галузі</w:t>
      </w:r>
      <w:r w:rsidRPr="006B67C4">
        <w:rPr>
          <w:rFonts w:ascii="Times New Roman" w:hAnsi="Times New Roman" w:cs="Times New Roman"/>
          <w:spacing w:val="-1"/>
          <w:sz w:val="28"/>
          <w:szCs w:val="28"/>
          <w:lang w:val="uk-UA"/>
        </w:rPr>
        <w:t xml:space="preserve"> </w:t>
      </w:r>
      <w:r w:rsidRPr="006B67C4">
        <w:rPr>
          <w:rFonts w:ascii="Times New Roman" w:hAnsi="Times New Roman" w:cs="Times New Roman"/>
          <w:sz w:val="28"/>
          <w:szCs w:val="28"/>
          <w:lang w:val="uk-UA"/>
        </w:rPr>
        <w:t>культури»;</w:t>
      </w:r>
    </w:p>
    <w:p w:rsidR="005A5CD2" w:rsidRDefault="005A5CD2" w:rsidP="005A5CD2">
      <w:pPr>
        <w:pStyle w:val="a5"/>
        <w:numPr>
          <w:ilvl w:val="0"/>
          <w:numId w:val="1"/>
        </w:numPr>
        <w:ind w:left="0" w:firstLine="0"/>
        <w:jc w:val="both"/>
        <w:rPr>
          <w:rFonts w:ascii="Times New Roman" w:hAnsi="Times New Roman" w:cs="Times New Roman"/>
          <w:sz w:val="28"/>
          <w:szCs w:val="28"/>
          <w:lang w:val="uk-UA"/>
        </w:rPr>
      </w:pPr>
      <w:r w:rsidRPr="00BA10B8">
        <w:rPr>
          <w:rFonts w:ascii="Times New Roman" w:hAnsi="Times New Roman" w:cs="Times New Roman"/>
          <w:sz w:val="28"/>
          <w:szCs w:val="28"/>
          <w:lang w:val="uk-UA"/>
        </w:rPr>
        <w:t xml:space="preserve">Законом України </w:t>
      </w:r>
      <w:r w:rsidRPr="00BA10B8">
        <w:rPr>
          <w:rFonts w:ascii="Times New Roman" w:hAnsi="Times New Roman" w:cs="Times New Roman"/>
          <w:spacing w:val="-3"/>
          <w:sz w:val="28"/>
          <w:szCs w:val="28"/>
          <w:lang w:val="uk-UA"/>
        </w:rPr>
        <w:t xml:space="preserve">«Про </w:t>
      </w:r>
      <w:r w:rsidRPr="00BA10B8">
        <w:rPr>
          <w:rFonts w:ascii="Times New Roman" w:hAnsi="Times New Roman" w:cs="Times New Roman"/>
          <w:sz w:val="28"/>
          <w:szCs w:val="28"/>
          <w:lang w:val="uk-UA"/>
        </w:rPr>
        <w:t>позашкільну</w:t>
      </w:r>
      <w:r w:rsidRPr="00BA10B8">
        <w:rPr>
          <w:rFonts w:ascii="Times New Roman" w:hAnsi="Times New Roman" w:cs="Times New Roman"/>
          <w:spacing w:val="-1"/>
          <w:sz w:val="28"/>
          <w:szCs w:val="28"/>
          <w:lang w:val="uk-UA"/>
        </w:rPr>
        <w:t xml:space="preserve"> </w:t>
      </w:r>
      <w:r w:rsidRPr="00BA10B8">
        <w:rPr>
          <w:rFonts w:ascii="Times New Roman" w:hAnsi="Times New Roman" w:cs="Times New Roman"/>
          <w:sz w:val="28"/>
          <w:szCs w:val="28"/>
          <w:lang w:val="uk-UA"/>
        </w:rPr>
        <w:t>роботу»;</w:t>
      </w:r>
    </w:p>
    <w:p w:rsidR="005A5CD2" w:rsidRPr="00BA10B8" w:rsidRDefault="005A5CD2" w:rsidP="005A5CD2">
      <w:pPr>
        <w:pStyle w:val="a5"/>
        <w:numPr>
          <w:ilvl w:val="0"/>
          <w:numId w:val="1"/>
        </w:numPr>
        <w:ind w:left="0" w:firstLine="0"/>
        <w:jc w:val="both"/>
        <w:rPr>
          <w:rFonts w:ascii="Times New Roman" w:hAnsi="Times New Roman" w:cs="Times New Roman"/>
          <w:sz w:val="28"/>
          <w:szCs w:val="28"/>
          <w:lang w:val="uk-UA"/>
        </w:rPr>
      </w:pPr>
      <w:r w:rsidRPr="00BA10B8">
        <w:rPr>
          <w:rFonts w:ascii="Times New Roman" w:hAnsi="Times New Roman" w:cs="Times New Roman"/>
          <w:sz w:val="28"/>
          <w:szCs w:val="28"/>
          <w:lang w:val="uk-UA"/>
        </w:rPr>
        <w:t>Указами Президента України та Постановами Кабінету Міністрів України щодо святкування державних, професійних і місцевих</w:t>
      </w:r>
      <w:r w:rsidRPr="00BA10B8">
        <w:rPr>
          <w:rFonts w:ascii="Times New Roman" w:hAnsi="Times New Roman" w:cs="Times New Roman"/>
          <w:spacing w:val="1"/>
          <w:sz w:val="28"/>
          <w:szCs w:val="28"/>
          <w:lang w:val="uk-UA"/>
        </w:rPr>
        <w:t xml:space="preserve"> </w:t>
      </w:r>
      <w:r w:rsidRPr="00BA10B8">
        <w:rPr>
          <w:rFonts w:ascii="Times New Roman" w:hAnsi="Times New Roman" w:cs="Times New Roman"/>
          <w:sz w:val="28"/>
          <w:szCs w:val="28"/>
          <w:lang w:val="uk-UA"/>
        </w:rPr>
        <w:t>свят.</w:t>
      </w:r>
    </w:p>
    <w:p w:rsidR="005A5CD2" w:rsidRPr="005F4FAB" w:rsidRDefault="005A5CD2" w:rsidP="005A5CD2">
      <w:pPr>
        <w:pStyle w:val="a5"/>
        <w:jc w:val="both"/>
        <w:rPr>
          <w:rFonts w:ascii="Times New Roman" w:hAnsi="Times New Roman" w:cs="Times New Roman"/>
          <w:sz w:val="28"/>
          <w:szCs w:val="28"/>
          <w:lang w:val="uk-UA"/>
        </w:rPr>
      </w:pPr>
    </w:p>
    <w:p w:rsidR="005A5CD2" w:rsidRPr="005F4FAB" w:rsidRDefault="005A5CD2" w:rsidP="005A5CD2">
      <w:pPr>
        <w:pStyle w:val="a5"/>
        <w:jc w:val="center"/>
        <w:rPr>
          <w:rFonts w:ascii="Times New Roman" w:hAnsi="Times New Roman" w:cs="Times New Roman"/>
          <w:sz w:val="28"/>
          <w:szCs w:val="28"/>
          <w:lang w:val="uk-UA"/>
        </w:rPr>
      </w:pPr>
      <w:r w:rsidRPr="005F4FAB">
        <w:rPr>
          <w:rFonts w:ascii="Times New Roman" w:hAnsi="Times New Roman" w:cs="Times New Roman"/>
          <w:sz w:val="28"/>
          <w:szCs w:val="28"/>
          <w:lang w:val="uk-UA"/>
        </w:rPr>
        <w:t>ІІІ. Мета Програми</w:t>
      </w:r>
    </w:p>
    <w:p w:rsidR="005A5CD2" w:rsidRPr="005F4FAB" w:rsidRDefault="005A5CD2" w:rsidP="005A5CD2">
      <w:pPr>
        <w:pStyle w:val="a5"/>
        <w:jc w:val="both"/>
        <w:rPr>
          <w:rFonts w:ascii="Times New Roman" w:hAnsi="Times New Roman" w:cs="Times New Roman"/>
          <w:sz w:val="28"/>
          <w:szCs w:val="28"/>
          <w:lang w:val="uk-UA"/>
        </w:rPr>
      </w:pPr>
    </w:p>
    <w:p w:rsidR="005A5CD2" w:rsidRPr="00CC127C" w:rsidRDefault="005A5CD2" w:rsidP="005A5CD2">
      <w:pPr>
        <w:pStyle w:val="a5"/>
        <w:ind w:firstLine="567"/>
        <w:jc w:val="both"/>
        <w:rPr>
          <w:rFonts w:ascii="Times New Roman" w:hAnsi="Times New Roman" w:cs="Times New Roman"/>
          <w:sz w:val="28"/>
          <w:szCs w:val="28"/>
          <w:lang w:val="uk-UA"/>
        </w:rPr>
      </w:pPr>
      <w:r w:rsidRPr="005F4FAB">
        <w:rPr>
          <w:rFonts w:ascii="Times New Roman" w:hAnsi="Times New Roman" w:cs="Times New Roman"/>
          <w:sz w:val="28"/>
          <w:szCs w:val="28"/>
          <w:lang w:val="uk-UA"/>
        </w:rPr>
        <w:t>Метою програми є створення максимально сприятливих умов для творчого розвитку особистості, розкриття їх здібностей, сприяння розвитку шкіл естетичного виховання, задоволення духовних та естетичних потреб громадян міста, забезпечення умов для суспільної і культурної самореалізації талановитої особистості через організацію, проведення та фінансову підтримку різноманітних культурних проектів, конкурсів, реалізацію</w:t>
      </w:r>
      <w:r>
        <w:rPr>
          <w:rFonts w:ascii="Times New Roman" w:hAnsi="Times New Roman" w:cs="Times New Roman"/>
          <w:sz w:val="28"/>
          <w:szCs w:val="28"/>
          <w:lang w:val="uk-UA"/>
        </w:rPr>
        <w:t xml:space="preserve"> комплексу культурно-мистецьких</w:t>
      </w:r>
      <w:r w:rsidRPr="005F4FAB">
        <w:rPr>
          <w:rFonts w:ascii="Times New Roman" w:hAnsi="Times New Roman" w:cs="Times New Roman"/>
          <w:sz w:val="28"/>
          <w:szCs w:val="28"/>
          <w:lang w:val="uk-UA"/>
        </w:rPr>
        <w:t xml:space="preserve"> програм і проектів, розвиток народної творчості та популяризації національних звичаїв і обрядів, </w:t>
      </w:r>
      <w:r w:rsidRPr="00CC127C">
        <w:rPr>
          <w:rFonts w:ascii="Times New Roman" w:hAnsi="Times New Roman" w:cs="Times New Roman"/>
          <w:sz w:val="28"/>
          <w:szCs w:val="28"/>
          <w:bdr w:val="none" w:sz="0" w:space="0" w:color="auto" w:frame="1"/>
          <w:lang w:val="uk-UA"/>
        </w:rPr>
        <w:t>організація та проведення на високому рівні міських масових заходів</w:t>
      </w:r>
      <w:r>
        <w:rPr>
          <w:rFonts w:ascii="Times New Roman" w:hAnsi="Times New Roman" w:cs="Times New Roman"/>
          <w:sz w:val="28"/>
          <w:szCs w:val="28"/>
          <w:bdr w:val="none" w:sz="0" w:space="0" w:color="auto" w:frame="1"/>
          <w:lang w:val="uk-UA"/>
        </w:rPr>
        <w:t>.</w:t>
      </w:r>
    </w:p>
    <w:p w:rsidR="005A5CD2" w:rsidRPr="005F4FAB" w:rsidRDefault="005A5CD2" w:rsidP="005A5CD2">
      <w:pPr>
        <w:pStyle w:val="a5"/>
        <w:jc w:val="both"/>
        <w:rPr>
          <w:rFonts w:ascii="Times New Roman" w:hAnsi="Times New Roman" w:cs="Times New Roman"/>
          <w:sz w:val="28"/>
          <w:szCs w:val="28"/>
          <w:lang w:val="uk-UA"/>
        </w:rPr>
      </w:pPr>
    </w:p>
    <w:p w:rsidR="005A5CD2" w:rsidRPr="005F4FAB" w:rsidRDefault="005A5CD2" w:rsidP="005A5CD2">
      <w:pPr>
        <w:pStyle w:val="a5"/>
        <w:jc w:val="center"/>
        <w:rPr>
          <w:rFonts w:ascii="Times New Roman" w:hAnsi="Times New Roman" w:cs="Times New Roman"/>
          <w:sz w:val="28"/>
          <w:szCs w:val="28"/>
          <w:lang w:val="uk-UA"/>
        </w:rPr>
      </w:pPr>
      <w:r w:rsidRPr="005F4FAB">
        <w:rPr>
          <w:rFonts w:ascii="Times New Roman" w:hAnsi="Times New Roman" w:cs="Times New Roman"/>
          <w:sz w:val="28"/>
          <w:szCs w:val="28"/>
          <w:lang w:val="uk-UA"/>
        </w:rPr>
        <w:t>ІV. Основні завдання Програми</w:t>
      </w:r>
    </w:p>
    <w:p w:rsidR="005A5CD2" w:rsidRPr="005F4FAB" w:rsidRDefault="005A5CD2" w:rsidP="005A5CD2">
      <w:pPr>
        <w:pStyle w:val="a5"/>
        <w:jc w:val="both"/>
        <w:rPr>
          <w:rFonts w:ascii="Times New Roman" w:hAnsi="Times New Roman" w:cs="Times New Roman"/>
          <w:sz w:val="28"/>
          <w:szCs w:val="28"/>
          <w:lang w:val="uk-UA"/>
        </w:rPr>
      </w:pPr>
    </w:p>
    <w:p w:rsidR="005A5CD2" w:rsidRDefault="005A5CD2" w:rsidP="005A5CD2">
      <w:pPr>
        <w:pStyle w:val="a5"/>
        <w:numPr>
          <w:ilvl w:val="0"/>
          <w:numId w:val="1"/>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надання можливості мешканцям і гостям міста відзначати державні, професійні та міські свята;</w:t>
      </w:r>
    </w:p>
    <w:p w:rsidR="005A5CD2" w:rsidRDefault="005A5CD2" w:rsidP="005A5CD2">
      <w:pPr>
        <w:pStyle w:val="a5"/>
        <w:numPr>
          <w:ilvl w:val="0"/>
          <w:numId w:val="1"/>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 xml:space="preserve">проведення концертних програм, театралізованих свят на високому </w:t>
      </w:r>
      <w:proofErr w:type="spellStart"/>
      <w:r w:rsidRPr="003F507A">
        <w:rPr>
          <w:rFonts w:ascii="Times New Roman" w:hAnsi="Times New Roman" w:cs="Times New Roman"/>
          <w:sz w:val="28"/>
          <w:szCs w:val="28"/>
          <w:lang w:val="uk-UA"/>
        </w:rPr>
        <w:t>професійно</w:t>
      </w:r>
      <w:proofErr w:type="spellEnd"/>
      <w:r w:rsidRPr="003F507A">
        <w:rPr>
          <w:rFonts w:ascii="Times New Roman" w:hAnsi="Times New Roman" w:cs="Times New Roman"/>
          <w:sz w:val="28"/>
          <w:szCs w:val="28"/>
          <w:lang w:val="uk-UA"/>
        </w:rPr>
        <w:t>-художньому та організаційному</w:t>
      </w:r>
      <w:r w:rsidRPr="003F507A">
        <w:rPr>
          <w:rFonts w:ascii="Times New Roman" w:hAnsi="Times New Roman" w:cs="Times New Roman"/>
          <w:spacing w:val="-11"/>
          <w:sz w:val="28"/>
          <w:szCs w:val="28"/>
          <w:lang w:val="uk-UA"/>
        </w:rPr>
        <w:t xml:space="preserve"> </w:t>
      </w:r>
      <w:r w:rsidRPr="003F507A">
        <w:rPr>
          <w:rFonts w:ascii="Times New Roman" w:hAnsi="Times New Roman" w:cs="Times New Roman"/>
          <w:sz w:val="28"/>
          <w:szCs w:val="28"/>
          <w:lang w:val="uk-UA"/>
        </w:rPr>
        <w:t>рівнях;</w:t>
      </w:r>
    </w:p>
    <w:p w:rsidR="005A5CD2" w:rsidRDefault="005A5CD2" w:rsidP="005A5CD2">
      <w:pPr>
        <w:pStyle w:val="a5"/>
        <w:numPr>
          <w:ilvl w:val="0"/>
          <w:numId w:val="1"/>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збереження народних традицій, свят і</w:t>
      </w:r>
      <w:r w:rsidRPr="003F507A">
        <w:rPr>
          <w:rFonts w:ascii="Times New Roman" w:hAnsi="Times New Roman" w:cs="Times New Roman"/>
          <w:spacing w:val="-3"/>
          <w:sz w:val="28"/>
          <w:szCs w:val="28"/>
          <w:lang w:val="uk-UA"/>
        </w:rPr>
        <w:t xml:space="preserve"> </w:t>
      </w:r>
      <w:r w:rsidRPr="003F507A">
        <w:rPr>
          <w:rFonts w:ascii="Times New Roman" w:hAnsi="Times New Roman" w:cs="Times New Roman"/>
          <w:sz w:val="28"/>
          <w:szCs w:val="28"/>
          <w:lang w:val="uk-UA"/>
        </w:rPr>
        <w:t>обрядів;</w:t>
      </w:r>
    </w:p>
    <w:p w:rsidR="005A5CD2" w:rsidRDefault="005A5CD2" w:rsidP="005A5CD2">
      <w:pPr>
        <w:pStyle w:val="a5"/>
        <w:numPr>
          <w:ilvl w:val="0"/>
          <w:numId w:val="1"/>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 xml:space="preserve">створення більш сприятливих </w:t>
      </w:r>
      <w:r w:rsidRPr="003F507A">
        <w:rPr>
          <w:rFonts w:ascii="Times New Roman" w:hAnsi="Times New Roman" w:cs="Times New Roman"/>
          <w:spacing w:val="-3"/>
          <w:sz w:val="28"/>
          <w:szCs w:val="28"/>
          <w:lang w:val="uk-UA"/>
        </w:rPr>
        <w:t xml:space="preserve">умов </w:t>
      </w:r>
      <w:r w:rsidRPr="003F507A">
        <w:rPr>
          <w:rFonts w:ascii="Times New Roman" w:hAnsi="Times New Roman" w:cs="Times New Roman"/>
          <w:sz w:val="28"/>
          <w:szCs w:val="28"/>
          <w:lang w:val="uk-UA"/>
        </w:rPr>
        <w:t>для роботи аматорських художніх колективів, забезпечення створення нових театральних, хореографічних студій, музичних ансамблів та інших художніх колективів;</w:t>
      </w:r>
    </w:p>
    <w:p w:rsidR="005A5CD2" w:rsidRDefault="005A5CD2" w:rsidP="005A5CD2">
      <w:pPr>
        <w:pStyle w:val="a5"/>
        <w:numPr>
          <w:ilvl w:val="0"/>
          <w:numId w:val="1"/>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виховання у населення дбайливого ставлення до природної</w:t>
      </w:r>
      <w:r w:rsidRPr="003F507A">
        <w:rPr>
          <w:rFonts w:ascii="Times New Roman" w:hAnsi="Times New Roman" w:cs="Times New Roman"/>
          <w:spacing w:val="-1"/>
          <w:sz w:val="28"/>
          <w:szCs w:val="28"/>
          <w:lang w:val="uk-UA"/>
        </w:rPr>
        <w:t xml:space="preserve"> </w:t>
      </w:r>
      <w:r w:rsidRPr="003F507A">
        <w:rPr>
          <w:rFonts w:ascii="Times New Roman" w:hAnsi="Times New Roman" w:cs="Times New Roman"/>
          <w:sz w:val="28"/>
          <w:szCs w:val="28"/>
          <w:lang w:val="uk-UA"/>
        </w:rPr>
        <w:t>спадщини;</w:t>
      </w:r>
    </w:p>
    <w:p w:rsidR="005A5CD2" w:rsidRPr="003F507A" w:rsidRDefault="005A5CD2" w:rsidP="005A5CD2">
      <w:pPr>
        <w:pStyle w:val="a5"/>
        <w:numPr>
          <w:ilvl w:val="0"/>
          <w:numId w:val="1"/>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облік, збереження та відновлення пам’яток історії та культури на території</w:t>
      </w:r>
      <w:r w:rsidRPr="003F507A">
        <w:rPr>
          <w:rFonts w:ascii="Times New Roman" w:hAnsi="Times New Roman" w:cs="Times New Roman"/>
          <w:spacing w:val="-12"/>
          <w:sz w:val="28"/>
          <w:szCs w:val="28"/>
          <w:lang w:val="uk-UA"/>
        </w:rPr>
        <w:t xml:space="preserve"> </w:t>
      </w:r>
      <w:r w:rsidRPr="003F507A">
        <w:rPr>
          <w:rFonts w:ascii="Times New Roman" w:hAnsi="Times New Roman" w:cs="Times New Roman"/>
          <w:sz w:val="28"/>
          <w:szCs w:val="28"/>
          <w:lang w:val="uk-UA"/>
        </w:rPr>
        <w:t>міста.</w:t>
      </w:r>
    </w:p>
    <w:p w:rsidR="005A5CD2" w:rsidRPr="005F4FAB" w:rsidRDefault="005A5CD2" w:rsidP="005A5CD2">
      <w:pPr>
        <w:pStyle w:val="a5"/>
        <w:jc w:val="both"/>
        <w:rPr>
          <w:rFonts w:ascii="Times New Roman" w:hAnsi="Times New Roman" w:cs="Times New Roman"/>
          <w:sz w:val="28"/>
          <w:szCs w:val="28"/>
          <w:lang w:val="uk-UA"/>
        </w:rPr>
      </w:pPr>
    </w:p>
    <w:p w:rsidR="005A5CD2" w:rsidRPr="005F4FAB" w:rsidRDefault="005A5CD2" w:rsidP="005A5CD2">
      <w:pPr>
        <w:pStyle w:val="a5"/>
        <w:jc w:val="center"/>
        <w:rPr>
          <w:rFonts w:ascii="Times New Roman" w:hAnsi="Times New Roman" w:cs="Times New Roman"/>
          <w:sz w:val="28"/>
          <w:szCs w:val="28"/>
          <w:lang w:val="uk-UA"/>
        </w:rPr>
      </w:pPr>
      <w:r w:rsidRPr="005F4FAB">
        <w:rPr>
          <w:rFonts w:ascii="Times New Roman" w:hAnsi="Times New Roman" w:cs="Times New Roman"/>
          <w:sz w:val="28"/>
          <w:szCs w:val="28"/>
          <w:lang w:val="uk-UA"/>
        </w:rPr>
        <w:t>V. Заходи Програми</w:t>
      </w:r>
    </w:p>
    <w:p w:rsidR="005A5CD2" w:rsidRPr="005F4FAB" w:rsidRDefault="005A5CD2" w:rsidP="005A5CD2">
      <w:pPr>
        <w:pStyle w:val="a5"/>
        <w:jc w:val="both"/>
        <w:rPr>
          <w:rFonts w:ascii="Times New Roman" w:hAnsi="Times New Roman" w:cs="Times New Roman"/>
          <w:sz w:val="28"/>
          <w:szCs w:val="28"/>
          <w:lang w:val="uk-UA"/>
        </w:rPr>
      </w:pPr>
    </w:p>
    <w:p w:rsidR="005A5CD2" w:rsidRPr="005F4FAB" w:rsidRDefault="005A5CD2" w:rsidP="005A5CD2">
      <w:pPr>
        <w:pStyle w:val="a5"/>
        <w:ind w:firstLine="567"/>
        <w:jc w:val="both"/>
        <w:rPr>
          <w:rFonts w:ascii="Times New Roman" w:hAnsi="Times New Roman" w:cs="Times New Roman"/>
          <w:sz w:val="28"/>
          <w:szCs w:val="28"/>
          <w:lang w:val="uk-UA"/>
        </w:rPr>
      </w:pPr>
      <w:r w:rsidRPr="005F4FAB">
        <w:rPr>
          <w:rFonts w:ascii="Times New Roman" w:hAnsi="Times New Roman" w:cs="Times New Roman"/>
          <w:sz w:val="28"/>
          <w:szCs w:val="28"/>
          <w:lang w:val="uk-UA"/>
        </w:rPr>
        <w:t xml:space="preserve">Заходи на досягнення мети даної Програми розроблені у відповідності до Плану міських </w:t>
      </w:r>
      <w:r>
        <w:rPr>
          <w:rFonts w:ascii="Times New Roman" w:hAnsi="Times New Roman" w:cs="Times New Roman"/>
          <w:sz w:val="28"/>
          <w:szCs w:val="28"/>
          <w:lang w:val="uk-UA"/>
        </w:rPr>
        <w:t>культурно-розважальних</w:t>
      </w:r>
      <w:r w:rsidRPr="005F4FAB">
        <w:rPr>
          <w:rFonts w:ascii="Times New Roman" w:hAnsi="Times New Roman" w:cs="Times New Roman"/>
          <w:sz w:val="28"/>
          <w:szCs w:val="28"/>
          <w:lang w:val="uk-UA"/>
        </w:rPr>
        <w:t xml:space="preserve"> заходів для </w:t>
      </w:r>
      <w:r>
        <w:rPr>
          <w:rFonts w:ascii="Times New Roman" w:hAnsi="Times New Roman" w:cs="Times New Roman"/>
          <w:sz w:val="28"/>
          <w:szCs w:val="28"/>
          <w:lang w:val="uk-UA"/>
        </w:rPr>
        <w:t xml:space="preserve">населення </w:t>
      </w:r>
      <w:proofErr w:type="spellStart"/>
      <w:r>
        <w:rPr>
          <w:rFonts w:ascii="Times New Roman" w:hAnsi="Times New Roman" w:cs="Times New Roman"/>
          <w:sz w:val="28"/>
          <w:szCs w:val="28"/>
          <w:lang w:val="uk-UA"/>
        </w:rPr>
        <w:t>м.Новогродівка</w:t>
      </w:r>
      <w:proofErr w:type="spellEnd"/>
    </w:p>
    <w:p w:rsidR="005A5CD2" w:rsidRDefault="005A5CD2" w:rsidP="005A5CD2">
      <w:pPr>
        <w:pStyle w:val="a5"/>
        <w:jc w:val="both"/>
        <w:rPr>
          <w:rFonts w:ascii="Times New Roman" w:hAnsi="Times New Roman" w:cs="Times New Roman"/>
          <w:sz w:val="28"/>
          <w:szCs w:val="28"/>
          <w:lang w:val="uk-UA"/>
        </w:rPr>
      </w:pPr>
    </w:p>
    <w:p w:rsidR="005A5CD2" w:rsidRPr="005F4FAB" w:rsidRDefault="005A5CD2" w:rsidP="005A5CD2">
      <w:pPr>
        <w:pStyle w:val="a5"/>
        <w:jc w:val="center"/>
        <w:rPr>
          <w:rFonts w:ascii="Times New Roman" w:hAnsi="Times New Roman" w:cs="Times New Roman"/>
          <w:sz w:val="28"/>
          <w:szCs w:val="28"/>
          <w:lang w:val="uk-UA"/>
        </w:rPr>
      </w:pPr>
      <w:r w:rsidRPr="005F4FAB">
        <w:rPr>
          <w:rFonts w:ascii="Times New Roman" w:hAnsi="Times New Roman" w:cs="Times New Roman"/>
          <w:sz w:val="28"/>
          <w:szCs w:val="28"/>
          <w:lang w:val="uk-UA"/>
        </w:rPr>
        <w:t>VІ. Фінансове забезпечення Програми</w:t>
      </w:r>
    </w:p>
    <w:p w:rsidR="005A5CD2" w:rsidRPr="005F4FAB" w:rsidRDefault="005A5CD2" w:rsidP="005A5CD2">
      <w:pPr>
        <w:pStyle w:val="a5"/>
        <w:jc w:val="both"/>
        <w:rPr>
          <w:rFonts w:ascii="Times New Roman" w:hAnsi="Times New Roman" w:cs="Times New Roman"/>
          <w:sz w:val="28"/>
          <w:szCs w:val="28"/>
          <w:lang w:val="uk-UA"/>
        </w:rPr>
      </w:pPr>
    </w:p>
    <w:p w:rsidR="005A5CD2" w:rsidRDefault="005A5CD2" w:rsidP="005A5CD2">
      <w:pPr>
        <w:pStyle w:val="a5"/>
        <w:ind w:firstLine="567"/>
        <w:jc w:val="both"/>
        <w:rPr>
          <w:rFonts w:ascii="Times New Roman" w:hAnsi="Times New Roman" w:cs="Times New Roman"/>
          <w:sz w:val="28"/>
          <w:szCs w:val="28"/>
          <w:lang w:val="uk-UA"/>
        </w:rPr>
      </w:pPr>
      <w:r w:rsidRPr="005F4FAB">
        <w:rPr>
          <w:rFonts w:ascii="Times New Roman" w:hAnsi="Times New Roman" w:cs="Times New Roman"/>
          <w:sz w:val="28"/>
          <w:szCs w:val="28"/>
          <w:lang w:val="uk-UA"/>
        </w:rPr>
        <w:t xml:space="preserve">Фінансове забезпечення виконання Програми здійснюється в межах призначень відповідно до чинного законодавства за рахунок коштів місцевого бюджету, </w:t>
      </w:r>
      <w:r>
        <w:rPr>
          <w:rFonts w:ascii="Times New Roman" w:hAnsi="Times New Roman" w:cs="Times New Roman"/>
          <w:sz w:val="28"/>
          <w:szCs w:val="28"/>
          <w:lang w:val="uk-UA"/>
        </w:rPr>
        <w:t xml:space="preserve">перерозподілу вільних залишків коштів місцевого бюджету, додаткових асигнувань у разі перевиконання планових показників місцевого бюджету, </w:t>
      </w:r>
      <w:r w:rsidRPr="005F4FAB">
        <w:rPr>
          <w:rFonts w:ascii="Times New Roman" w:hAnsi="Times New Roman" w:cs="Times New Roman"/>
          <w:sz w:val="28"/>
          <w:szCs w:val="28"/>
          <w:lang w:val="uk-UA"/>
        </w:rPr>
        <w:t>благодійних внесків, допомоги всіх форм власності, а також із залученням інших коштів, не заборонених чинним законодавством.</w:t>
      </w:r>
    </w:p>
    <w:p w:rsidR="005A5CD2" w:rsidRPr="00813B34" w:rsidRDefault="005A5CD2" w:rsidP="005A5CD2">
      <w:pPr>
        <w:pStyle w:val="a5"/>
        <w:ind w:firstLine="567"/>
        <w:jc w:val="center"/>
        <w:rPr>
          <w:rFonts w:ascii="Times New Roman" w:hAnsi="Times New Roman" w:cs="Times New Roman"/>
          <w:lang w:val="uk-UA"/>
        </w:rPr>
      </w:pPr>
      <w:r w:rsidRPr="00813B34">
        <w:rPr>
          <w:rFonts w:ascii="Times New Roman" w:hAnsi="Times New Roman" w:cs="Times New Roman"/>
          <w:lang w:val="uk-UA"/>
        </w:rPr>
        <w:lastRenderedPageBreak/>
        <w:t>3</w:t>
      </w:r>
    </w:p>
    <w:p w:rsidR="005A5CD2" w:rsidRPr="005F4FAB" w:rsidRDefault="005A5CD2" w:rsidP="005A5CD2">
      <w:pPr>
        <w:pStyle w:val="a5"/>
        <w:jc w:val="both"/>
        <w:rPr>
          <w:rFonts w:ascii="Times New Roman" w:hAnsi="Times New Roman" w:cs="Times New Roman"/>
          <w:sz w:val="28"/>
          <w:szCs w:val="28"/>
          <w:lang w:val="uk-UA"/>
        </w:rPr>
      </w:pPr>
    </w:p>
    <w:p w:rsidR="005A5CD2" w:rsidRPr="005F4FAB" w:rsidRDefault="005A5CD2" w:rsidP="005A5CD2">
      <w:pPr>
        <w:pStyle w:val="a5"/>
        <w:jc w:val="center"/>
        <w:rPr>
          <w:rFonts w:ascii="Times New Roman" w:hAnsi="Times New Roman" w:cs="Times New Roman"/>
          <w:sz w:val="28"/>
          <w:szCs w:val="28"/>
          <w:lang w:val="uk-UA"/>
        </w:rPr>
      </w:pPr>
      <w:r w:rsidRPr="005F4FAB">
        <w:rPr>
          <w:rFonts w:ascii="Times New Roman" w:hAnsi="Times New Roman" w:cs="Times New Roman"/>
          <w:sz w:val="28"/>
          <w:szCs w:val="28"/>
          <w:lang w:val="uk-UA"/>
        </w:rPr>
        <w:t>VІІ. Очікувані результати від реалізації Програми</w:t>
      </w:r>
    </w:p>
    <w:p w:rsidR="005A5CD2" w:rsidRPr="005F4FAB" w:rsidRDefault="005A5CD2" w:rsidP="005A5CD2">
      <w:pPr>
        <w:pStyle w:val="a5"/>
        <w:jc w:val="both"/>
        <w:rPr>
          <w:rFonts w:ascii="Times New Roman" w:hAnsi="Times New Roman" w:cs="Times New Roman"/>
          <w:sz w:val="28"/>
          <w:szCs w:val="28"/>
          <w:lang w:val="uk-UA"/>
        </w:rPr>
      </w:pPr>
    </w:p>
    <w:p w:rsidR="005A5CD2" w:rsidRDefault="005A5CD2" w:rsidP="005A5CD2">
      <w:pPr>
        <w:pStyle w:val="a5"/>
        <w:numPr>
          <w:ilvl w:val="0"/>
          <w:numId w:val="1"/>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підвищення рівня художньо-естетичної освіти дітей та</w:t>
      </w:r>
      <w:r w:rsidRPr="003F507A">
        <w:rPr>
          <w:rFonts w:ascii="Times New Roman" w:hAnsi="Times New Roman" w:cs="Times New Roman"/>
          <w:spacing w:val="-7"/>
          <w:sz w:val="28"/>
          <w:szCs w:val="28"/>
          <w:lang w:val="uk-UA"/>
        </w:rPr>
        <w:t xml:space="preserve"> </w:t>
      </w:r>
      <w:r w:rsidRPr="003F507A">
        <w:rPr>
          <w:rFonts w:ascii="Times New Roman" w:hAnsi="Times New Roman" w:cs="Times New Roman"/>
          <w:sz w:val="28"/>
          <w:szCs w:val="28"/>
          <w:lang w:val="uk-UA"/>
        </w:rPr>
        <w:t>підлітків;</w:t>
      </w:r>
    </w:p>
    <w:p w:rsidR="005A5CD2" w:rsidRDefault="005A5CD2" w:rsidP="005A5CD2">
      <w:pPr>
        <w:pStyle w:val="a5"/>
        <w:numPr>
          <w:ilvl w:val="0"/>
          <w:numId w:val="1"/>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виховання високих естетичних смаків громадян та забезпечення їх активної участі у культурному житті</w:t>
      </w:r>
      <w:r w:rsidRPr="003F507A">
        <w:rPr>
          <w:rFonts w:ascii="Times New Roman" w:hAnsi="Times New Roman" w:cs="Times New Roman"/>
          <w:spacing w:val="-6"/>
          <w:sz w:val="28"/>
          <w:szCs w:val="28"/>
          <w:lang w:val="uk-UA"/>
        </w:rPr>
        <w:t xml:space="preserve"> </w:t>
      </w:r>
      <w:r w:rsidRPr="003F507A">
        <w:rPr>
          <w:rFonts w:ascii="Times New Roman" w:hAnsi="Times New Roman" w:cs="Times New Roman"/>
          <w:sz w:val="28"/>
          <w:szCs w:val="28"/>
          <w:lang w:val="uk-UA"/>
        </w:rPr>
        <w:t>міста;</w:t>
      </w:r>
    </w:p>
    <w:p w:rsidR="005A5CD2" w:rsidRDefault="005A5CD2" w:rsidP="005A5CD2">
      <w:pPr>
        <w:pStyle w:val="a5"/>
        <w:numPr>
          <w:ilvl w:val="0"/>
          <w:numId w:val="1"/>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підвищення рівня масового відпочинку та культурно-просвітницької роботи на території</w:t>
      </w:r>
      <w:r w:rsidRPr="003F507A">
        <w:rPr>
          <w:rFonts w:ascii="Times New Roman" w:hAnsi="Times New Roman" w:cs="Times New Roman"/>
          <w:spacing w:val="-1"/>
          <w:sz w:val="28"/>
          <w:szCs w:val="28"/>
          <w:lang w:val="uk-UA"/>
        </w:rPr>
        <w:t xml:space="preserve"> </w:t>
      </w:r>
      <w:r w:rsidRPr="003F507A">
        <w:rPr>
          <w:rFonts w:ascii="Times New Roman" w:hAnsi="Times New Roman" w:cs="Times New Roman"/>
          <w:sz w:val="28"/>
          <w:szCs w:val="28"/>
          <w:lang w:val="uk-UA"/>
        </w:rPr>
        <w:t>міста;</w:t>
      </w:r>
    </w:p>
    <w:p w:rsidR="005A5CD2" w:rsidRDefault="005A5CD2" w:rsidP="005A5CD2">
      <w:pPr>
        <w:pStyle w:val="a5"/>
        <w:numPr>
          <w:ilvl w:val="0"/>
          <w:numId w:val="1"/>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розвиток та популяризація національної культури, національних звичаїв та</w:t>
      </w:r>
      <w:r w:rsidRPr="003F507A">
        <w:rPr>
          <w:rFonts w:ascii="Times New Roman" w:hAnsi="Times New Roman" w:cs="Times New Roman"/>
          <w:spacing w:val="-18"/>
          <w:sz w:val="28"/>
          <w:szCs w:val="28"/>
          <w:lang w:val="uk-UA"/>
        </w:rPr>
        <w:t xml:space="preserve"> </w:t>
      </w:r>
      <w:r w:rsidRPr="003F507A">
        <w:rPr>
          <w:rFonts w:ascii="Times New Roman" w:hAnsi="Times New Roman" w:cs="Times New Roman"/>
          <w:sz w:val="28"/>
          <w:szCs w:val="28"/>
          <w:lang w:val="uk-UA"/>
        </w:rPr>
        <w:t>обрядів;</w:t>
      </w:r>
    </w:p>
    <w:p w:rsidR="005A5CD2" w:rsidRDefault="005A5CD2" w:rsidP="005A5CD2">
      <w:pPr>
        <w:pStyle w:val="a5"/>
        <w:numPr>
          <w:ilvl w:val="0"/>
          <w:numId w:val="1"/>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забезпечення реалізації на території міста державної політики у сфері культури та мистецтва;</w:t>
      </w:r>
    </w:p>
    <w:p w:rsidR="005A5CD2" w:rsidRDefault="005A5CD2" w:rsidP="005A5CD2">
      <w:pPr>
        <w:pStyle w:val="a5"/>
        <w:numPr>
          <w:ilvl w:val="0"/>
          <w:numId w:val="1"/>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збереження та відновлення об’єктів історико-архітектурної та культурної</w:t>
      </w:r>
      <w:r w:rsidRPr="003F507A">
        <w:rPr>
          <w:rFonts w:ascii="Times New Roman" w:hAnsi="Times New Roman" w:cs="Times New Roman"/>
          <w:spacing w:val="-13"/>
          <w:sz w:val="28"/>
          <w:szCs w:val="28"/>
          <w:lang w:val="uk-UA"/>
        </w:rPr>
        <w:t xml:space="preserve"> </w:t>
      </w:r>
      <w:r w:rsidRPr="003F507A">
        <w:rPr>
          <w:rFonts w:ascii="Times New Roman" w:hAnsi="Times New Roman" w:cs="Times New Roman"/>
          <w:sz w:val="28"/>
          <w:szCs w:val="28"/>
          <w:lang w:val="uk-UA"/>
        </w:rPr>
        <w:t>спадщини;</w:t>
      </w:r>
    </w:p>
    <w:p w:rsidR="005A5CD2" w:rsidRPr="003F507A" w:rsidRDefault="005A5CD2" w:rsidP="005A5CD2">
      <w:pPr>
        <w:pStyle w:val="a5"/>
        <w:numPr>
          <w:ilvl w:val="0"/>
          <w:numId w:val="1"/>
        </w:numPr>
        <w:ind w:left="0" w:firstLine="0"/>
        <w:jc w:val="both"/>
        <w:rPr>
          <w:rFonts w:ascii="Times New Roman" w:hAnsi="Times New Roman" w:cs="Times New Roman"/>
          <w:sz w:val="28"/>
          <w:szCs w:val="28"/>
          <w:lang w:val="uk-UA"/>
        </w:rPr>
      </w:pPr>
      <w:r w:rsidRPr="003F507A">
        <w:rPr>
          <w:rFonts w:ascii="Times New Roman" w:hAnsi="Times New Roman" w:cs="Times New Roman"/>
          <w:sz w:val="28"/>
          <w:szCs w:val="28"/>
          <w:lang w:val="uk-UA"/>
        </w:rPr>
        <w:t>створення максимально сприятливих умов для культурного дозвілля жителів міста та його</w:t>
      </w:r>
      <w:r w:rsidRPr="003F507A">
        <w:rPr>
          <w:rFonts w:ascii="Times New Roman" w:hAnsi="Times New Roman" w:cs="Times New Roman"/>
          <w:spacing w:val="-1"/>
          <w:sz w:val="28"/>
          <w:szCs w:val="28"/>
          <w:lang w:val="uk-UA"/>
        </w:rPr>
        <w:t xml:space="preserve"> </w:t>
      </w:r>
      <w:r w:rsidRPr="003F507A">
        <w:rPr>
          <w:rFonts w:ascii="Times New Roman" w:hAnsi="Times New Roman" w:cs="Times New Roman"/>
          <w:sz w:val="28"/>
          <w:szCs w:val="28"/>
          <w:lang w:val="uk-UA"/>
        </w:rPr>
        <w:t>гостей.</w:t>
      </w:r>
    </w:p>
    <w:p w:rsidR="005A5CD2" w:rsidRPr="005F4FAB" w:rsidRDefault="005A5CD2" w:rsidP="005A5CD2">
      <w:pPr>
        <w:pStyle w:val="a5"/>
        <w:jc w:val="both"/>
        <w:rPr>
          <w:rFonts w:ascii="Times New Roman" w:hAnsi="Times New Roman" w:cs="Times New Roman"/>
          <w:sz w:val="28"/>
          <w:szCs w:val="28"/>
          <w:lang w:val="uk-UA"/>
        </w:rPr>
      </w:pPr>
    </w:p>
    <w:p w:rsidR="005A5CD2" w:rsidRPr="005F4FAB" w:rsidRDefault="005A5CD2" w:rsidP="005A5CD2">
      <w:pPr>
        <w:pStyle w:val="a5"/>
        <w:jc w:val="center"/>
        <w:rPr>
          <w:rFonts w:ascii="Times New Roman" w:hAnsi="Times New Roman" w:cs="Times New Roman"/>
          <w:sz w:val="28"/>
          <w:szCs w:val="28"/>
          <w:lang w:val="uk-UA"/>
        </w:rPr>
      </w:pPr>
      <w:r w:rsidRPr="005F4FAB">
        <w:rPr>
          <w:rFonts w:ascii="Times New Roman" w:hAnsi="Times New Roman" w:cs="Times New Roman"/>
          <w:sz w:val="28"/>
          <w:szCs w:val="28"/>
          <w:lang w:val="uk-UA"/>
        </w:rPr>
        <w:t>VІІІ. Управління реалізацією Програми</w:t>
      </w:r>
    </w:p>
    <w:p w:rsidR="005A5CD2" w:rsidRPr="005F4FAB" w:rsidRDefault="005A5CD2" w:rsidP="005A5CD2">
      <w:pPr>
        <w:pStyle w:val="a5"/>
        <w:jc w:val="both"/>
        <w:rPr>
          <w:rFonts w:ascii="Times New Roman" w:hAnsi="Times New Roman" w:cs="Times New Roman"/>
          <w:sz w:val="28"/>
          <w:szCs w:val="28"/>
          <w:lang w:val="uk-UA"/>
        </w:rPr>
      </w:pPr>
    </w:p>
    <w:p w:rsidR="005A5CD2" w:rsidRPr="005F4FAB" w:rsidRDefault="005A5CD2" w:rsidP="005A5CD2">
      <w:pPr>
        <w:pStyle w:val="a5"/>
        <w:jc w:val="both"/>
        <w:rPr>
          <w:rFonts w:ascii="Times New Roman" w:hAnsi="Times New Roman" w:cs="Times New Roman"/>
          <w:sz w:val="28"/>
          <w:szCs w:val="28"/>
          <w:lang w:val="uk-UA"/>
        </w:rPr>
      </w:pPr>
      <w:r w:rsidRPr="005F4FAB">
        <w:rPr>
          <w:rFonts w:ascii="Times New Roman" w:hAnsi="Times New Roman" w:cs="Times New Roman"/>
          <w:sz w:val="28"/>
          <w:szCs w:val="28"/>
          <w:lang w:val="uk-UA"/>
        </w:rPr>
        <w:t xml:space="preserve">Координацію діяльності щодо виконання Програми здійснює виконавчий комітет </w:t>
      </w:r>
      <w:proofErr w:type="spellStart"/>
      <w:r>
        <w:rPr>
          <w:rFonts w:ascii="Times New Roman" w:hAnsi="Times New Roman" w:cs="Times New Roman"/>
          <w:sz w:val="28"/>
          <w:szCs w:val="28"/>
          <w:lang w:val="uk-UA"/>
        </w:rPr>
        <w:t>Новогродівської</w:t>
      </w:r>
      <w:proofErr w:type="spellEnd"/>
      <w:r w:rsidRPr="005F4FAB">
        <w:rPr>
          <w:rFonts w:ascii="Times New Roman" w:hAnsi="Times New Roman" w:cs="Times New Roman"/>
          <w:sz w:val="28"/>
          <w:szCs w:val="28"/>
          <w:lang w:val="uk-UA"/>
        </w:rPr>
        <w:t xml:space="preserve"> міської ради.</w:t>
      </w:r>
    </w:p>
    <w:p w:rsidR="005A5CD2" w:rsidRPr="005F4FAB" w:rsidRDefault="005A5CD2" w:rsidP="005A5CD2">
      <w:pPr>
        <w:pStyle w:val="a3"/>
        <w:spacing w:line="240" w:lineRule="auto"/>
        <w:ind w:left="0"/>
        <w:jc w:val="both"/>
        <w:rPr>
          <w:rFonts w:ascii="Times New Roman" w:hAnsi="Times New Roman" w:cs="Times New Roman"/>
          <w:sz w:val="28"/>
          <w:szCs w:val="28"/>
          <w:lang w:val="uk"/>
        </w:rPr>
      </w:pPr>
    </w:p>
    <w:p w:rsidR="005A5CD2" w:rsidRDefault="005A5CD2" w:rsidP="005A5CD2">
      <w:pPr>
        <w:pStyle w:val="a3"/>
        <w:spacing w:line="240" w:lineRule="auto"/>
        <w:ind w:left="0"/>
        <w:jc w:val="both"/>
        <w:rPr>
          <w:rFonts w:ascii="Times New Roman" w:hAnsi="Times New Roman" w:cs="Times New Roman"/>
          <w:sz w:val="28"/>
          <w:szCs w:val="28"/>
          <w:lang w:val="uk-UA"/>
        </w:rPr>
      </w:pPr>
    </w:p>
    <w:p w:rsidR="005A5CD2" w:rsidRDefault="005A5CD2" w:rsidP="005A5CD2">
      <w:pPr>
        <w:pStyle w:val="a3"/>
        <w:spacing w:line="240" w:lineRule="auto"/>
        <w:ind w:left="0"/>
        <w:jc w:val="both"/>
        <w:rPr>
          <w:rFonts w:ascii="Times New Roman" w:hAnsi="Times New Roman" w:cs="Times New Roman"/>
          <w:sz w:val="28"/>
          <w:szCs w:val="28"/>
          <w:lang w:val="uk-UA"/>
        </w:rPr>
      </w:pPr>
    </w:p>
    <w:p w:rsidR="005A5CD2" w:rsidRDefault="005A5CD2" w:rsidP="005A5CD2">
      <w:pPr>
        <w:pStyle w:val="a3"/>
        <w:spacing w:line="240" w:lineRule="auto"/>
        <w:ind w:left="0"/>
        <w:jc w:val="both"/>
        <w:rPr>
          <w:rFonts w:ascii="Times New Roman" w:hAnsi="Times New Roman" w:cs="Times New Roman"/>
          <w:sz w:val="28"/>
          <w:szCs w:val="28"/>
          <w:lang w:val="uk-UA"/>
        </w:rPr>
      </w:pPr>
    </w:p>
    <w:p w:rsidR="005A5CD2" w:rsidRDefault="005A5CD2" w:rsidP="005A5CD2">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w:t>
      </w:r>
    </w:p>
    <w:p w:rsidR="005A5CD2" w:rsidRPr="00CB3C43" w:rsidRDefault="005A5CD2" w:rsidP="005A5CD2">
      <w:pPr>
        <w:pStyle w:val="a3"/>
        <w:spacing w:line="240" w:lineRule="auto"/>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Новогродівської</w:t>
      </w:r>
      <w:proofErr w:type="spellEnd"/>
      <w:r>
        <w:rPr>
          <w:rFonts w:ascii="Times New Roman" w:hAnsi="Times New Roman" w:cs="Times New Roman"/>
          <w:sz w:val="28"/>
          <w:szCs w:val="28"/>
          <w:lang w:val="uk-UA"/>
        </w:rPr>
        <w:t xml:space="preserve">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roofErr w:type="spellStart"/>
      <w:r>
        <w:rPr>
          <w:rFonts w:ascii="Times New Roman" w:hAnsi="Times New Roman" w:cs="Times New Roman"/>
          <w:sz w:val="28"/>
          <w:szCs w:val="28"/>
          <w:lang w:val="uk-UA"/>
        </w:rPr>
        <w:t>К.І.Мусейко</w:t>
      </w:r>
      <w:proofErr w:type="spellEnd"/>
    </w:p>
    <w:p w:rsidR="005A5CD2" w:rsidRDefault="005A5CD2" w:rsidP="005A5CD2">
      <w:pPr>
        <w:pStyle w:val="a3"/>
        <w:spacing w:line="240" w:lineRule="auto"/>
        <w:ind w:left="0"/>
        <w:jc w:val="both"/>
        <w:rPr>
          <w:rFonts w:ascii="Times New Roman" w:hAnsi="Times New Roman" w:cs="Times New Roman"/>
          <w:sz w:val="28"/>
          <w:szCs w:val="28"/>
          <w:lang w:val="uk-UA"/>
        </w:rPr>
      </w:pPr>
    </w:p>
    <w:p w:rsidR="005A5CD2" w:rsidRDefault="005A5CD2" w:rsidP="005A5CD2">
      <w:pPr>
        <w:pStyle w:val="a3"/>
        <w:spacing w:line="240" w:lineRule="auto"/>
        <w:ind w:left="0"/>
        <w:jc w:val="both"/>
        <w:rPr>
          <w:rFonts w:ascii="Times New Roman" w:hAnsi="Times New Roman" w:cs="Times New Roman"/>
          <w:sz w:val="28"/>
          <w:szCs w:val="28"/>
          <w:lang w:val="uk-UA"/>
        </w:rPr>
      </w:pPr>
    </w:p>
    <w:p w:rsidR="005A5CD2" w:rsidRDefault="005A5CD2" w:rsidP="005A5CD2">
      <w:pPr>
        <w:pStyle w:val="a3"/>
        <w:spacing w:line="240" w:lineRule="auto"/>
        <w:ind w:left="0"/>
        <w:jc w:val="both"/>
        <w:rPr>
          <w:rFonts w:ascii="Times New Roman" w:hAnsi="Times New Roman" w:cs="Times New Roman"/>
          <w:sz w:val="28"/>
          <w:szCs w:val="28"/>
          <w:lang w:val="uk-UA"/>
        </w:rPr>
      </w:pPr>
    </w:p>
    <w:p w:rsidR="005A5CD2" w:rsidRDefault="005A5CD2" w:rsidP="005A5CD2">
      <w:pPr>
        <w:pStyle w:val="a3"/>
        <w:spacing w:line="240" w:lineRule="auto"/>
        <w:ind w:left="0"/>
        <w:jc w:val="both"/>
        <w:rPr>
          <w:rFonts w:ascii="Times New Roman" w:hAnsi="Times New Roman" w:cs="Times New Roman"/>
          <w:sz w:val="28"/>
          <w:szCs w:val="28"/>
          <w:lang w:val="uk-UA"/>
        </w:rPr>
      </w:pPr>
    </w:p>
    <w:p w:rsidR="005A5CD2" w:rsidRDefault="005A5CD2" w:rsidP="005A5CD2">
      <w:pPr>
        <w:pStyle w:val="a3"/>
        <w:spacing w:line="240" w:lineRule="auto"/>
        <w:ind w:left="0"/>
        <w:jc w:val="both"/>
        <w:rPr>
          <w:rFonts w:ascii="Times New Roman" w:hAnsi="Times New Roman" w:cs="Times New Roman"/>
          <w:sz w:val="28"/>
          <w:szCs w:val="28"/>
          <w:lang w:val="uk-UA"/>
        </w:rPr>
      </w:pPr>
    </w:p>
    <w:p w:rsidR="005A5CD2" w:rsidRDefault="005A5CD2" w:rsidP="005A5CD2">
      <w:pPr>
        <w:pStyle w:val="a3"/>
        <w:spacing w:line="240" w:lineRule="auto"/>
        <w:ind w:left="0"/>
        <w:jc w:val="both"/>
        <w:rPr>
          <w:rFonts w:ascii="Times New Roman" w:hAnsi="Times New Roman" w:cs="Times New Roman"/>
          <w:sz w:val="28"/>
          <w:szCs w:val="28"/>
          <w:lang w:val="uk-UA"/>
        </w:rPr>
      </w:pPr>
    </w:p>
    <w:p w:rsidR="005A5CD2" w:rsidRDefault="005A5CD2" w:rsidP="005A5CD2">
      <w:pPr>
        <w:pStyle w:val="a3"/>
        <w:spacing w:line="240" w:lineRule="auto"/>
        <w:ind w:left="0"/>
        <w:jc w:val="both"/>
        <w:rPr>
          <w:rFonts w:ascii="Times New Roman" w:hAnsi="Times New Roman" w:cs="Times New Roman"/>
          <w:sz w:val="28"/>
          <w:szCs w:val="28"/>
          <w:lang w:val="uk-UA"/>
        </w:rPr>
      </w:pPr>
    </w:p>
    <w:p w:rsidR="005A5CD2" w:rsidRDefault="005A5CD2" w:rsidP="005A5CD2">
      <w:pPr>
        <w:pStyle w:val="a3"/>
        <w:spacing w:line="240" w:lineRule="auto"/>
        <w:ind w:left="0"/>
        <w:jc w:val="both"/>
        <w:rPr>
          <w:rFonts w:ascii="Times New Roman" w:hAnsi="Times New Roman" w:cs="Times New Roman"/>
          <w:sz w:val="28"/>
          <w:szCs w:val="28"/>
          <w:lang w:val="uk-UA"/>
        </w:rPr>
      </w:pPr>
    </w:p>
    <w:p w:rsidR="005A5CD2" w:rsidRDefault="005A5CD2" w:rsidP="005A5CD2">
      <w:pPr>
        <w:pStyle w:val="a3"/>
        <w:spacing w:line="240" w:lineRule="auto"/>
        <w:ind w:left="0"/>
        <w:jc w:val="both"/>
        <w:rPr>
          <w:rFonts w:ascii="Times New Roman" w:hAnsi="Times New Roman" w:cs="Times New Roman"/>
          <w:sz w:val="28"/>
          <w:szCs w:val="28"/>
          <w:lang w:val="uk-UA"/>
        </w:rPr>
      </w:pPr>
    </w:p>
    <w:p w:rsidR="005A5CD2" w:rsidRDefault="005A5CD2" w:rsidP="005A5CD2">
      <w:pPr>
        <w:pStyle w:val="a3"/>
        <w:spacing w:line="240" w:lineRule="auto"/>
        <w:ind w:left="0"/>
        <w:jc w:val="both"/>
        <w:rPr>
          <w:rFonts w:ascii="Times New Roman" w:hAnsi="Times New Roman" w:cs="Times New Roman"/>
          <w:sz w:val="28"/>
          <w:szCs w:val="28"/>
          <w:lang w:val="uk-UA"/>
        </w:rPr>
      </w:pPr>
    </w:p>
    <w:p w:rsidR="005A5CD2" w:rsidRDefault="005A5CD2" w:rsidP="005A5CD2">
      <w:pPr>
        <w:pStyle w:val="a3"/>
        <w:spacing w:line="240" w:lineRule="auto"/>
        <w:ind w:left="0"/>
        <w:jc w:val="both"/>
        <w:rPr>
          <w:rFonts w:ascii="Times New Roman" w:hAnsi="Times New Roman" w:cs="Times New Roman"/>
          <w:sz w:val="28"/>
          <w:szCs w:val="28"/>
          <w:lang w:val="uk-UA"/>
        </w:rPr>
      </w:pPr>
    </w:p>
    <w:p w:rsidR="005A5CD2" w:rsidRDefault="005A5CD2" w:rsidP="005A5CD2">
      <w:pPr>
        <w:pStyle w:val="a3"/>
        <w:spacing w:line="240" w:lineRule="auto"/>
        <w:ind w:left="0"/>
        <w:jc w:val="both"/>
        <w:rPr>
          <w:rFonts w:ascii="Times New Roman" w:hAnsi="Times New Roman" w:cs="Times New Roman"/>
          <w:sz w:val="28"/>
          <w:szCs w:val="28"/>
          <w:lang w:val="uk-UA"/>
        </w:rPr>
      </w:pPr>
    </w:p>
    <w:p w:rsidR="005A5CD2" w:rsidRDefault="005A5CD2" w:rsidP="005A5CD2">
      <w:pPr>
        <w:pStyle w:val="a3"/>
        <w:spacing w:line="240" w:lineRule="auto"/>
        <w:ind w:left="0"/>
        <w:jc w:val="both"/>
        <w:rPr>
          <w:rFonts w:ascii="Times New Roman" w:hAnsi="Times New Roman" w:cs="Times New Roman"/>
          <w:sz w:val="28"/>
          <w:szCs w:val="28"/>
          <w:lang w:val="uk-UA"/>
        </w:rPr>
      </w:pPr>
    </w:p>
    <w:p w:rsidR="005A5CD2" w:rsidRDefault="005A5CD2" w:rsidP="005A5CD2">
      <w:pPr>
        <w:pStyle w:val="a3"/>
        <w:spacing w:line="240" w:lineRule="auto"/>
        <w:ind w:left="0"/>
        <w:jc w:val="both"/>
        <w:rPr>
          <w:rFonts w:ascii="Times New Roman" w:hAnsi="Times New Roman" w:cs="Times New Roman"/>
          <w:sz w:val="28"/>
          <w:szCs w:val="28"/>
          <w:lang w:val="uk-UA"/>
        </w:rPr>
      </w:pPr>
    </w:p>
    <w:p w:rsidR="005A5CD2" w:rsidRDefault="005A5CD2" w:rsidP="005A5CD2">
      <w:pPr>
        <w:pStyle w:val="a3"/>
        <w:spacing w:line="240" w:lineRule="auto"/>
        <w:ind w:left="0"/>
        <w:jc w:val="both"/>
        <w:rPr>
          <w:rFonts w:ascii="Times New Roman" w:hAnsi="Times New Roman" w:cs="Times New Roman"/>
          <w:sz w:val="28"/>
          <w:szCs w:val="28"/>
          <w:lang w:val="uk-UA"/>
        </w:rPr>
      </w:pPr>
    </w:p>
    <w:p w:rsidR="005A5CD2" w:rsidRDefault="005A5CD2" w:rsidP="005A5CD2">
      <w:pPr>
        <w:pStyle w:val="a3"/>
        <w:spacing w:line="240" w:lineRule="auto"/>
        <w:ind w:left="6096"/>
        <w:jc w:val="both"/>
        <w:rPr>
          <w:rFonts w:ascii="Times New Roman" w:hAnsi="Times New Roman" w:cs="Times New Roman"/>
          <w:sz w:val="28"/>
          <w:szCs w:val="28"/>
          <w:lang w:val="uk-UA"/>
        </w:rPr>
      </w:pPr>
    </w:p>
    <w:p w:rsidR="005A5CD2" w:rsidRDefault="005A5CD2" w:rsidP="005A5CD2">
      <w:pPr>
        <w:pStyle w:val="a3"/>
        <w:spacing w:line="240" w:lineRule="auto"/>
        <w:ind w:left="6096"/>
        <w:jc w:val="both"/>
        <w:rPr>
          <w:rFonts w:ascii="Times New Roman" w:hAnsi="Times New Roman" w:cs="Times New Roman"/>
          <w:sz w:val="28"/>
          <w:szCs w:val="28"/>
          <w:lang w:val="uk-UA"/>
        </w:rPr>
      </w:pPr>
    </w:p>
    <w:p w:rsidR="005A5CD2" w:rsidRDefault="005A5CD2" w:rsidP="005A5CD2">
      <w:pPr>
        <w:pStyle w:val="a3"/>
        <w:spacing w:line="240" w:lineRule="auto"/>
        <w:ind w:left="6096"/>
        <w:jc w:val="both"/>
        <w:rPr>
          <w:rFonts w:ascii="Times New Roman" w:hAnsi="Times New Roman" w:cs="Times New Roman"/>
          <w:sz w:val="28"/>
          <w:szCs w:val="28"/>
          <w:lang w:val="uk-UA"/>
        </w:rPr>
      </w:pPr>
    </w:p>
    <w:p w:rsidR="005A5CD2" w:rsidRDefault="005A5CD2" w:rsidP="005A5CD2">
      <w:pPr>
        <w:pStyle w:val="a3"/>
        <w:spacing w:line="240" w:lineRule="auto"/>
        <w:ind w:left="6096"/>
        <w:jc w:val="both"/>
        <w:rPr>
          <w:rFonts w:ascii="Times New Roman" w:hAnsi="Times New Roman" w:cs="Times New Roman"/>
          <w:sz w:val="28"/>
          <w:szCs w:val="28"/>
          <w:lang w:val="uk-UA"/>
        </w:rPr>
      </w:pPr>
    </w:p>
    <w:p w:rsidR="005A5CD2" w:rsidRDefault="005A5CD2" w:rsidP="005A5CD2">
      <w:pPr>
        <w:pStyle w:val="a3"/>
        <w:spacing w:line="240" w:lineRule="auto"/>
        <w:ind w:left="6096"/>
        <w:jc w:val="both"/>
        <w:rPr>
          <w:rFonts w:ascii="Times New Roman" w:hAnsi="Times New Roman" w:cs="Times New Roman"/>
          <w:sz w:val="28"/>
          <w:szCs w:val="28"/>
          <w:lang w:val="uk-UA"/>
        </w:rPr>
      </w:pPr>
    </w:p>
    <w:p w:rsidR="005A5CD2" w:rsidRDefault="005A5CD2" w:rsidP="005A5CD2">
      <w:pPr>
        <w:pStyle w:val="a3"/>
        <w:spacing w:line="240" w:lineRule="auto"/>
        <w:ind w:left="6096"/>
        <w:jc w:val="both"/>
        <w:rPr>
          <w:rFonts w:ascii="Times New Roman" w:hAnsi="Times New Roman" w:cs="Times New Roman"/>
          <w:sz w:val="28"/>
          <w:szCs w:val="28"/>
          <w:lang w:val="uk-UA"/>
        </w:rPr>
      </w:pPr>
    </w:p>
    <w:p w:rsidR="005A5CD2" w:rsidRDefault="005A5CD2" w:rsidP="005A5CD2">
      <w:pPr>
        <w:pStyle w:val="a3"/>
        <w:spacing w:line="240" w:lineRule="auto"/>
        <w:ind w:left="6096"/>
        <w:jc w:val="both"/>
        <w:rPr>
          <w:rFonts w:ascii="Times New Roman" w:hAnsi="Times New Roman" w:cs="Times New Roman"/>
          <w:sz w:val="28"/>
          <w:szCs w:val="28"/>
          <w:lang w:val="uk-UA"/>
        </w:rPr>
      </w:pPr>
    </w:p>
    <w:p w:rsidR="005A5CD2" w:rsidRDefault="005A5CD2" w:rsidP="005A5CD2">
      <w:pPr>
        <w:pStyle w:val="a3"/>
        <w:spacing w:line="240" w:lineRule="auto"/>
        <w:ind w:left="6096"/>
        <w:jc w:val="both"/>
        <w:rPr>
          <w:rFonts w:ascii="Times New Roman" w:hAnsi="Times New Roman" w:cs="Times New Roman"/>
          <w:sz w:val="28"/>
          <w:szCs w:val="28"/>
          <w:lang w:val="uk-UA"/>
        </w:rPr>
      </w:pPr>
    </w:p>
    <w:p w:rsidR="005A5CD2" w:rsidRPr="00813B34" w:rsidRDefault="005A5CD2" w:rsidP="005A5CD2">
      <w:pPr>
        <w:pStyle w:val="a3"/>
        <w:spacing w:line="240" w:lineRule="auto"/>
        <w:ind w:left="609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13B34">
        <w:rPr>
          <w:rFonts w:ascii="Times New Roman" w:hAnsi="Times New Roman" w:cs="Times New Roman"/>
          <w:sz w:val="24"/>
          <w:szCs w:val="24"/>
          <w:lang w:val="uk-UA"/>
        </w:rPr>
        <w:t>ЗАТВЕРДЖЕНО</w:t>
      </w:r>
    </w:p>
    <w:p w:rsidR="005A5CD2" w:rsidRPr="00813B34" w:rsidRDefault="005A5CD2" w:rsidP="005A5CD2">
      <w:pPr>
        <w:pStyle w:val="a3"/>
        <w:spacing w:line="240" w:lineRule="auto"/>
        <w:ind w:left="609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13B34">
        <w:rPr>
          <w:rFonts w:ascii="Times New Roman" w:hAnsi="Times New Roman" w:cs="Times New Roman"/>
          <w:sz w:val="24"/>
          <w:szCs w:val="24"/>
          <w:lang w:val="uk-UA"/>
        </w:rPr>
        <w:t>рішення міської ради</w:t>
      </w:r>
    </w:p>
    <w:p w:rsidR="005A5CD2" w:rsidRPr="00813B34" w:rsidRDefault="005A5CD2" w:rsidP="005A5CD2">
      <w:pPr>
        <w:pStyle w:val="a3"/>
        <w:spacing w:line="240" w:lineRule="auto"/>
        <w:ind w:left="0"/>
        <w:jc w:val="both"/>
        <w:rPr>
          <w:rFonts w:ascii="Times New Roman" w:hAnsi="Times New Roman" w:cs="Times New Roman"/>
          <w:sz w:val="28"/>
          <w:szCs w:val="28"/>
          <w:u w:val="single"/>
          <w:lang w:val="uk-UA"/>
        </w:rPr>
      </w:pPr>
      <w:r>
        <w:rPr>
          <w:rFonts w:ascii="Times New Roman" w:hAnsi="Times New Roman" w:cs="Times New Roman"/>
          <w:b/>
          <w:sz w:val="24"/>
          <w:szCs w:val="24"/>
          <w:lang w:val="uk-UA"/>
        </w:rPr>
        <w:t xml:space="preserve">                                                                                                                 </w:t>
      </w:r>
      <w:r w:rsidRPr="00813B34">
        <w:rPr>
          <w:rFonts w:ascii="Times New Roman" w:hAnsi="Times New Roman" w:cs="Times New Roman"/>
          <w:b/>
          <w:sz w:val="24"/>
          <w:szCs w:val="24"/>
          <w:u w:val="single"/>
          <w:lang w:val="uk-UA"/>
        </w:rPr>
        <w:t>27.12.2019  № 7/64-1</w:t>
      </w:r>
    </w:p>
    <w:p w:rsidR="005A5CD2" w:rsidRDefault="005A5CD2" w:rsidP="005A5CD2">
      <w:pPr>
        <w:pStyle w:val="a3"/>
        <w:spacing w:line="240" w:lineRule="auto"/>
        <w:ind w:left="0"/>
        <w:rPr>
          <w:rFonts w:ascii="Times New Roman" w:hAnsi="Times New Roman" w:cs="Times New Roman"/>
          <w:sz w:val="28"/>
          <w:szCs w:val="28"/>
          <w:lang w:val="uk-UA"/>
        </w:rPr>
      </w:pPr>
    </w:p>
    <w:p w:rsidR="005A5CD2" w:rsidRDefault="005A5CD2" w:rsidP="005A5CD2">
      <w:pPr>
        <w:pStyle w:val="a3"/>
        <w:spacing w:line="240" w:lineRule="auto"/>
        <w:ind w:left="0"/>
        <w:jc w:val="center"/>
        <w:rPr>
          <w:rFonts w:ascii="Times New Roman" w:hAnsi="Times New Roman" w:cs="Times New Roman"/>
          <w:sz w:val="24"/>
          <w:szCs w:val="24"/>
          <w:lang w:val="uk-UA"/>
        </w:rPr>
      </w:pPr>
    </w:p>
    <w:p w:rsidR="005A5CD2" w:rsidRPr="00813B34" w:rsidRDefault="005A5CD2" w:rsidP="005A5CD2">
      <w:pPr>
        <w:pStyle w:val="a3"/>
        <w:spacing w:line="240" w:lineRule="auto"/>
        <w:ind w:left="0"/>
        <w:jc w:val="center"/>
        <w:rPr>
          <w:rFonts w:ascii="Times New Roman" w:hAnsi="Times New Roman" w:cs="Times New Roman"/>
          <w:sz w:val="24"/>
          <w:szCs w:val="24"/>
          <w:lang w:val="uk-UA"/>
        </w:rPr>
      </w:pPr>
      <w:r w:rsidRPr="00813B34">
        <w:rPr>
          <w:rFonts w:ascii="Times New Roman" w:hAnsi="Times New Roman" w:cs="Times New Roman"/>
          <w:sz w:val="24"/>
          <w:szCs w:val="24"/>
          <w:lang w:val="uk-UA"/>
        </w:rPr>
        <w:t>ПЛАН</w:t>
      </w:r>
    </w:p>
    <w:p w:rsidR="005A5CD2" w:rsidRDefault="005A5CD2" w:rsidP="005A5CD2">
      <w:pPr>
        <w:pStyle w:val="a3"/>
        <w:spacing w:line="240" w:lineRule="auto"/>
        <w:ind w:left="0"/>
        <w:jc w:val="cente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реалізації Програми культурно-розважальних заходів </w:t>
      </w:r>
    </w:p>
    <w:p w:rsidR="005A5CD2" w:rsidRPr="00813B34" w:rsidRDefault="005A5CD2" w:rsidP="005A5CD2">
      <w:pPr>
        <w:pStyle w:val="a3"/>
        <w:spacing w:line="240" w:lineRule="auto"/>
        <w:ind w:left="0"/>
        <w:jc w:val="cente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для населення </w:t>
      </w:r>
      <w:proofErr w:type="spellStart"/>
      <w:r w:rsidRPr="00813B34">
        <w:rPr>
          <w:rFonts w:ascii="Times New Roman" w:hAnsi="Times New Roman" w:cs="Times New Roman"/>
          <w:sz w:val="24"/>
          <w:szCs w:val="24"/>
          <w:lang w:val="uk-UA"/>
        </w:rPr>
        <w:t>м.Новогродівка</w:t>
      </w:r>
      <w:proofErr w:type="spellEnd"/>
      <w:r w:rsidRPr="00813B3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13B34">
        <w:rPr>
          <w:rFonts w:ascii="Times New Roman" w:hAnsi="Times New Roman" w:cs="Times New Roman"/>
          <w:sz w:val="24"/>
          <w:szCs w:val="24"/>
          <w:lang w:val="uk-UA"/>
        </w:rPr>
        <w:t>на 2020 рік</w:t>
      </w:r>
    </w:p>
    <w:p w:rsidR="005A5CD2" w:rsidRDefault="005A5CD2" w:rsidP="005A5CD2">
      <w:pPr>
        <w:pStyle w:val="a3"/>
        <w:spacing w:line="240" w:lineRule="auto"/>
        <w:ind w:left="0"/>
        <w:jc w:val="center"/>
        <w:rPr>
          <w:rFonts w:ascii="Times New Roman" w:hAnsi="Times New Roman" w:cs="Times New Roman"/>
          <w:sz w:val="28"/>
          <w:szCs w:val="28"/>
          <w:lang w:val="uk-UA"/>
        </w:rPr>
      </w:pPr>
    </w:p>
    <w:tbl>
      <w:tblPr>
        <w:tblStyle w:val="a4"/>
        <w:tblW w:w="9923" w:type="dxa"/>
        <w:tblInd w:w="-147" w:type="dxa"/>
        <w:tblLook w:val="04A0" w:firstRow="1" w:lastRow="0" w:firstColumn="1" w:lastColumn="0" w:noHBand="0" w:noVBand="1"/>
      </w:tblPr>
      <w:tblGrid>
        <w:gridCol w:w="566"/>
        <w:gridCol w:w="2831"/>
        <w:gridCol w:w="1418"/>
        <w:gridCol w:w="3691"/>
        <w:gridCol w:w="1417"/>
      </w:tblGrid>
      <w:tr w:rsidR="005A5CD2" w:rsidRPr="00813B34" w:rsidTr="006B1078">
        <w:tc>
          <w:tcPr>
            <w:tcW w:w="566" w:type="dxa"/>
          </w:tcPr>
          <w:p w:rsidR="005A5CD2" w:rsidRPr="00813B34" w:rsidRDefault="005A5CD2" w:rsidP="006B1078">
            <w:pPr>
              <w:pStyle w:val="a3"/>
              <w:ind w:left="0"/>
              <w:jc w:val="center"/>
              <w:rPr>
                <w:rFonts w:ascii="Times New Roman" w:hAnsi="Times New Roman" w:cs="Times New Roman"/>
                <w:sz w:val="24"/>
                <w:szCs w:val="24"/>
                <w:lang w:val="uk-UA"/>
              </w:rPr>
            </w:pPr>
            <w:r w:rsidRPr="00813B34">
              <w:rPr>
                <w:rFonts w:ascii="Times New Roman" w:hAnsi="Times New Roman" w:cs="Times New Roman"/>
                <w:sz w:val="24"/>
                <w:szCs w:val="24"/>
                <w:lang w:val="uk-UA"/>
              </w:rPr>
              <w:t>№ з/п</w:t>
            </w:r>
          </w:p>
        </w:tc>
        <w:tc>
          <w:tcPr>
            <w:tcW w:w="2831" w:type="dxa"/>
          </w:tcPr>
          <w:p w:rsidR="005A5CD2" w:rsidRPr="00813B34" w:rsidRDefault="005A5CD2" w:rsidP="006B1078">
            <w:pPr>
              <w:pStyle w:val="a3"/>
              <w:ind w:left="0"/>
              <w:jc w:val="center"/>
              <w:rPr>
                <w:rFonts w:ascii="Times New Roman" w:hAnsi="Times New Roman" w:cs="Times New Roman"/>
                <w:sz w:val="24"/>
                <w:szCs w:val="24"/>
                <w:lang w:val="uk-UA"/>
              </w:rPr>
            </w:pPr>
            <w:r w:rsidRPr="00813B34">
              <w:rPr>
                <w:rFonts w:ascii="Times New Roman" w:hAnsi="Times New Roman" w:cs="Times New Roman"/>
                <w:sz w:val="24"/>
                <w:szCs w:val="24"/>
                <w:lang w:val="uk-UA"/>
              </w:rPr>
              <w:t>Назва заходу</w:t>
            </w:r>
          </w:p>
        </w:tc>
        <w:tc>
          <w:tcPr>
            <w:tcW w:w="1418" w:type="dxa"/>
          </w:tcPr>
          <w:p w:rsidR="005A5CD2" w:rsidRPr="00813B34" w:rsidRDefault="005A5CD2" w:rsidP="006B1078">
            <w:pPr>
              <w:pStyle w:val="a3"/>
              <w:ind w:left="0"/>
              <w:jc w:val="center"/>
              <w:rPr>
                <w:rFonts w:ascii="Times New Roman" w:hAnsi="Times New Roman" w:cs="Times New Roman"/>
                <w:sz w:val="24"/>
                <w:szCs w:val="24"/>
                <w:lang w:val="uk-UA"/>
              </w:rPr>
            </w:pPr>
            <w:r w:rsidRPr="00813B34">
              <w:rPr>
                <w:rFonts w:ascii="Times New Roman" w:hAnsi="Times New Roman" w:cs="Times New Roman"/>
                <w:sz w:val="24"/>
                <w:szCs w:val="24"/>
                <w:lang w:val="uk-UA"/>
              </w:rPr>
              <w:t>Дата проведення</w:t>
            </w:r>
          </w:p>
        </w:tc>
        <w:tc>
          <w:tcPr>
            <w:tcW w:w="3691" w:type="dxa"/>
          </w:tcPr>
          <w:p w:rsidR="005A5CD2" w:rsidRPr="00813B34" w:rsidRDefault="005A5CD2" w:rsidP="006B1078">
            <w:pPr>
              <w:pStyle w:val="a3"/>
              <w:ind w:left="0"/>
              <w:jc w:val="cente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Відповідальні </w:t>
            </w:r>
          </w:p>
        </w:tc>
        <w:tc>
          <w:tcPr>
            <w:tcW w:w="1417" w:type="dxa"/>
          </w:tcPr>
          <w:p w:rsidR="005A5CD2" w:rsidRPr="00813B34" w:rsidRDefault="005A5CD2" w:rsidP="006B1078">
            <w:pPr>
              <w:pStyle w:val="a3"/>
              <w:ind w:left="0" w:firstLine="9"/>
              <w:jc w:val="center"/>
              <w:rPr>
                <w:rFonts w:ascii="Times New Roman" w:hAnsi="Times New Roman" w:cs="Times New Roman"/>
                <w:sz w:val="24"/>
                <w:szCs w:val="24"/>
                <w:lang w:val="uk-UA"/>
              </w:rPr>
            </w:pPr>
            <w:r w:rsidRPr="00813B34">
              <w:rPr>
                <w:rFonts w:ascii="Times New Roman" w:hAnsi="Times New Roman" w:cs="Times New Roman"/>
                <w:sz w:val="24"/>
                <w:szCs w:val="24"/>
                <w:lang w:val="uk-UA"/>
              </w:rPr>
              <w:t>Витрати, грн.</w:t>
            </w:r>
          </w:p>
        </w:tc>
      </w:tr>
      <w:tr w:rsidR="005A5CD2" w:rsidRPr="00813B34" w:rsidTr="006B1078">
        <w:tc>
          <w:tcPr>
            <w:tcW w:w="566" w:type="dxa"/>
          </w:tcPr>
          <w:p w:rsidR="005A5CD2" w:rsidRPr="00813B34" w:rsidRDefault="005A5CD2" w:rsidP="006B1078">
            <w:pPr>
              <w:pStyle w:val="a3"/>
              <w:ind w:left="0"/>
              <w:jc w:val="center"/>
              <w:rPr>
                <w:rFonts w:ascii="Times New Roman" w:hAnsi="Times New Roman" w:cs="Times New Roman"/>
                <w:sz w:val="24"/>
                <w:szCs w:val="24"/>
                <w:lang w:val="uk-UA"/>
              </w:rPr>
            </w:pPr>
            <w:r w:rsidRPr="00813B34">
              <w:rPr>
                <w:rFonts w:ascii="Times New Roman" w:hAnsi="Times New Roman" w:cs="Times New Roman"/>
                <w:sz w:val="24"/>
                <w:szCs w:val="24"/>
                <w:lang w:val="uk-UA"/>
              </w:rPr>
              <w:t>1</w:t>
            </w:r>
          </w:p>
        </w:tc>
        <w:tc>
          <w:tcPr>
            <w:tcW w:w="2831" w:type="dxa"/>
          </w:tcPr>
          <w:p w:rsidR="005A5CD2" w:rsidRPr="00813B34" w:rsidRDefault="005A5CD2" w:rsidP="006B1078">
            <w:pPr>
              <w:pStyle w:val="a3"/>
              <w:ind w:left="0"/>
              <w:jc w:val="center"/>
              <w:rPr>
                <w:rFonts w:ascii="Times New Roman" w:hAnsi="Times New Roman" w:cs="Times New Roman"/>
                <w:sz w:val="24"/>
                <w:szCs w:val="24"/>
                <w:lang w:val="uk-UA"/>
              </w:rPr>
            </w:pPr>
            <w:r w:rsidRPr="00813B34">
              <w:rPr>
                <w:rFonts w:ascii="Times New Roman" w:hAnsi="Times New Roman" w:cs="Times New Roman"/>
                <w:sz w:val="24"/>
                <w:szCs w:val="24"/>
                <w:lang w:val="uk-UA"/>
              </w:rPr>
              <w:t>2</w:t>
            </w:r>
          </w:p>
        </w:tc>
        <w:tc>
          <w:tcPr>
            <w:tcW w:w="1418" w:type="dxa"/>
          </w:tcPr>
          <w:p w:rsidR="005A5CD2" w:rsidRPr="00813B34" w:rsidRDefault="005A5CD2" w:rsidP="006B1078">
            <w:pPr>
              <w:pStyle w:val="a3"/>
              <w:ind w:left="0"/>
              <w:jc w:val="center"/>
              <w:rPr>
                <w:rFonts w:ascii="Times New Roman" w:hAnsi="Times New Roman" w:cs="Times New Roman"/>
                <w:sz w:val="24"/>
                <w:szCs w:val="24"/>
                <w:lang w:val="uk-UA"/>
              </w:rPr>
            </w:pPr>
            <w:r w:rsidRPr="00813B34">
              <w:rPr>
                <w:rFonts w:ascii="Times New Roman" w:hAnsi="Times New Roman" w:cs="Times New Roman"/>
                <w:sz w:val="24"/>
                <w:szCs w:val="24"/>
                <w:lang w:val="uk-UA"/>
              </w:rPr>
              <w:t>3</w:t>
            </w:r>
          </w:p>
        </w:tc>
        <w:tc>
          <w:tcPr>
            <w:tcW w:w="3691" w:type="dxa"/>
          </w:tcPr>
          <w:p w:rsidR="005A5CD2" w:rsidRPr="00813B34" w:rsidRDefault="005A5CD2" w:rsidP="006B1078">
            <w:pPr>
              <w:pStyle w:val="a3"/>
              <w:ind w:left="0"/>
              <w:jc w:val="center"/>
              <w:rPr>
                <w:rFonts w:ascii="Times New Roman" w:hAnsi="Times New Roman" w:cs="Times New Roman"/>
                <w:sz w:val="24"/>
                <w:szCs w:val="24"/>
                <w:lang w:val="uk-UA"/>
              </w:rPr>
            </w:pPr>
            <w:r w:rsidRPr="00813B34">
              <w:rPr>
                <w:rFonts w:ascii="Times New Roman" w:hAnsi="Times New Roman" w:cs="Times New Roman"/>
                <w:sz w:val="24"/>
                <w:szCs w:val="24"/>
                <w:lang w:val="uk-UA"/>
              </w:rPr>
              <w:t>4</w:t>
            </w:r>
          </w:p>
        </w:tc>
        <w:tc>
          <w:tcPr>
            <w:tcW w:w="1417" w:type="dxa"/>
          </w:tcPr>
          <w:p w:rsidR="005A5CD2" w:rsidRPr="00813B34" w:rsidRDefault="005A5CD2" w:rsidP="006B1078">
            <w:pPr>
              <w:pStyle w:val="a3"/>
              <w:ind w:left="0"/>
              <w:jc w:val="center"/>
              <w:rPr>
                <w:rFonts w:ascii="Times New Roman" w:hAnsi="Times New Roman" w:cs="Times New Roman"/>
                <w:sz w:val="24"/>
                <w:szCs w:val="24"/>
                <w:lang w:val="uk-UA"/>
              </w:rPr>
            </w:pPr>
            <w:r w:rsidRPr="00813B34">
              <w:rPr>
                <w:rFonts w:ascii="Times New Roman" w:hAnsi="Times New Roman" w:cs="Times New Roman"/>
                <w:sz w:val="24"/>
                <w:szCs w:val="24"/>
                <w:lang w:val="uk-UA"/>
              </w:rPr>
              <w:t>5</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День Соборності України</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22 січня</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Міський відділ культури, Відділ з питань внутрішньої політики та організаційно-аналітичної роботи</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3 994,00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День виводу військ з Афганістану</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14 лютого</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Міський відділ культури, Відділ з питань внутрішньої політики та організаційно-аналітичної роботи</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1 994,00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3</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День пам’яті Героїв Небесної Сотні</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20 лютого</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Міський відділ культури</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3 220,00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4</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Міжнародний жіночий день 8 березня</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березень</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Міський відділ культури</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122 940,00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5</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Мітинг пам’яті </w:t>
            </w:r>
            <w:proofErr w:type="spellStart"/>
            <w:r w:rsidRPr="00813B34">
              <w:rPr>
                <w:rFonts w:ascii="Times New Roman" w:hAnsi="Times New Roman" w:cs="Times New Roman"/>
                <w:sz w:val="24"/>
                <w:szCs w:val="24"/>
                <w:lang w:val="uk-UA"/>
              </w:rPr>
              <w:t>Т.Г.Шевченка</w:t>
            </w:r>
            <w:proofErr w:type="spellEnd"/>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березень</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Міський відділ культури, Відділ освіти, ЗЗСО №10</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1 744,00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6</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Мітинг до Дня Чорнобильської трагедії</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квітень</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Міський відділ культури, Відділ освіти, ЗЗСО №7</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2 110,00</w:t>
            </w:r>
          </w:p>
        </w:tc>
      </w:tr>
      <w:tr w:rsidR="005A5CD2" w:rsidRPr="00813B34" w:rsidTr="006B1078">
        <w:trPr>
          <w:trHeight w:val="1956"/>
        </w:trPr>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7</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До Дня пам’яті та примирення</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травень</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Міський відділ культури, Відділ освіти, ЗЗСО №8, Міська рада ветеранів, </w:t>
            </w:r>
            <w:r>
              <w:rPr>
                <w:rFonts w:ascii="Times New Roman" w:hAnsi="Times New Roman" w:cs="Times New Roman"/>
                <w:sz w:val="24"/>
                <w:szCs w:val="24"/>
                <w:lang w:val="uk-UA"/>
              </w:rPr>
              <w:t>в</w:t>
            </w:r>
            <w:r w:rsidRPr="00813B34">
              <w:rPr>
                <w:rFonts w:ascii="Times New Roman" w:hAnsi="Times New Roman" w:cs="Times New Roman"/>
                <w:sz w:val="24"/>
                <w:szCs w:val="24"/>
                <w:lang w:val="uk-UA"/>
              </w:rPr>
              <w:t>ідділ з питань внутрішньої політики та організаційно-аналітичної роботи</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1 500,00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8</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День перемоги над нацизмом у Другій світовій війні</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травень</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Міський відділ культури, </w:t>
            </w:r>
            <w:r>
              <w:rPr>
                <w:rFonts w:ascii="Times New Roman" w:hAnsi="Times New Roman" w:cs="Times New Roman"/>
                <w:sz w:val="24"/>
                <w:szCs w:val="24"/>
                <w:lang w:val="uk-UA"/>
              </w:rPr>
              <w:t>в</w:t>
            </w:r>
            <w:r w:rsidRPr="00813B34">
              <w:rPr>
                <w:rFonts w:ascii="Times New Roman" w:hAnsi="Times New Roman" w:cs="Times New Roman"/>
                <w:sz w:val="24"/>
                <w:szCs w:val="24"/>
                <w:lang w:val="uk-UA"/>
              </w:rPr>
              <w:t xml:space="preserve">ідділ у справах сім’ї, молоді та спорту, </w:t>
            </w:r>
            <w:r>
              <w:rPr>
                <w:rFonts w:ascii="Times New Roman" w:hAnsi="Times New Roman" w:cs="Times New Roman"/>
                <w:sz w:val="24"/>
                <w:szCs w:val="24"/>
                <w:lang w:val="uk-UA"/>
              </w:rPr>
              <w:t>в</w:t>
            </w:r>
            <w:r w:rsidRPr="00813B34">
              <w:rPr>
                <w:rFonts w:ascii="Times New Roman" w:hAnsi="Times New Roman" w:cs="Times New Roman"/>
                <w:sz w:val="24"/>
                <w:szCs w:val="24"/>
                <w:lang w:val="uk-UA"/>
              </w:rPr>
              <w:t>ідділ з питань внутрішньої політики та організаційно-аналітичної роботи</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113 940,00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9</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День Європи</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травень</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Міський відділ культури, </w:t>
            </w:r>
            <w:r>
              <w:rPr>
                <w:rFonts w:ascii="Times New Roman" w:hAnsi="Times New Roman" w:cs="Times New Roman"/>
                <w:sz w:val="24"/>
                <w:szCs w:val="24"/>
                <w:lang w:val="uk-UA"/>
              </w:rPr>
              <w:t>в</w:t>
            </w:r>
            <w:r w:rsidRPr="00813B34">
              <w:rPr>
                <w:rFonts w:ascii="Times New Roman" w:hAnsi="Times New Roman" w:cs="Times New Roman"/>
                <w:sz w:val="24"/>
                <w:szCs w:val="24"/>
                <w:lang w:val="uk-UA"/>
              </w:rPr>
              <w:t xml:space="preserve">ідділ з питань внутрішньої політики та організаційно-аналітичної роботи, </w:t>
            </w:r>
            <w:r>
              <w:rPr>
                <w:rFonts w:ascii="Times New Roman" w:hAnsi="Times New Roman" w:cs="Times New Roman"/>
                <w:sz w:val="24"/>
                <w:szCs w:val="24"/>
                <w:lang w:val="uk-UA"/>
              </w:rPr>
              <w:t>в</w:t>
            </w:r>
            <w:r w:rsidRPr="00813B34">
              <w:rPr>
                <w:rFonts w:ascii="Times New Roman" w:hAnsi="Times New Roman" w:cs="Times New Roman"/>
                <w:sz w:val="24"/>
                <w:szCs w:val="24"/>
                <w:lang w:val="uk-UA"/>
              </w:rPr>
              <w:t>ідділ освіти, громадські організації міста</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105 720,00</w:t>
            </w:r>
          </w:p>
        </w:tc>
      </w:tr>
      <w:tr w:rsidR="005A5CD2" w:rsidRPr="00813B34" w:rsidTr="006B1078">
        <w:tc>
          <w:tcPr>
            <w:tcW w:w="9923" w:type="dxa"/>
            <w:gridSpan w:val="5"/>
            <w:tcBorders>
              <w:top w:val="nil"/>
              <w:left w:val="nil"/>
              <w:right w:val="nil"/>
            </w:tcBorders>
          </w:tcPr>
          <w:p w:rsidR="005A5CD2" w:rsidRDefault="005A5CD2" w:rsidP="006B1078">
            <w:pPr>
              <w:jc w:val="center"/>
              <w:rPr>
                <w:rFonts w:ascii="Times New Roman" w:hAnsi="Times New Roman" w:cs="Times New Roman"/>
                <w:sz w:val="24"/>
                <w:szCs w:val="24"/>
                <w:lang w:val="uk-UA"/>
              </w:rPr>
            </w:pPr>
          </w:p>
          <w:p w:rsidR="005A5CD2" w:rsidRPr="00813B34" w:rsidRDefault="005A5CD2" w:rsidP="006B1078">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r>
      <w:tr w:rsidR="005A5CD2" w:rsidRPr="00813B34" w:rsidTr="006B1078">
        <w:tc>
          <w:tcPr>
            <w:tcW w:w="566" w:type="dxa"/>
          </w:tcPr>
          <w:p w:rsidR="005A5CD2" w:rsidRPr="00813B34" w:rsidRDefault="005A5CD2" w:rsidP="006B1078">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2831" w:type="dxa"/>
          </w:tcPr>
          <w:p w:rsidR="005A5CD2" w:rsidRPr="00813B34" w:rsidRDefault="005A5CD2" w:rsidP="006B1078">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18" w:type="dxa"/>
          </w:tcPr>
          <w:p w:rsidR="005A5CD2" w:rsidRDefault="005A5CD2" w:rsidP="006B1078">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691" w:type="dxa"/>
          </w:tcPr>
          <w:p w:rsidR="005A5CD2" w:rsidRPr="00813B34" w:rsidRDefault="005A5CD2" w:rsidP="006B1078">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17" w:type="dxa"/>
          </w:tcPr>
          <w:p w:rsidR="005A5CD2" w:rsidRPr="00813B34" w:rsidRDefault="005A5CD2" w:rsidP="006B1078">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10</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День вишиванки</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травень</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Міський відділ культури, </w:t>
            </w:r>
            <w:r>
              <w:rPr>
                <w:rFonts w:ascii="Times New Roman" w:hAnsi="Times New Roman" w:cs="Times New Roman"/>
                <w:sz w:val="24"/>
                <w:szCs w:val="24"/>
                <w:lang w:val="uk-UA"/>
              </w:rPr>
              <w:t>в</w:t>
            </w:r>
            <w:r w:rsidRPr="00813B34">
              <w:rPr>
                <w:rFonts w:ascii="Times New Roman" w:hAnsi="Times New Roman" w:cs="Times New Roman"/>
                <w:sz w:val="24"/>
                <w:szCs w:val="24"/>
                <w:lang w:val="uk-UA"/>
              </w:rPr>
              <w:t xml:space="preserve">ідділ з питань внутрішньої політики та організаційно-аналітичної роботи </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6 610,00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11</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День захисту дітей</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 червня</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Міський відділ культури, </w:t>
            </w:r>
            <w:r>
              <w:rPr>
                <w:rFonts w:ascii="Times New Roman" w:hAnsi="Times New Roman" w:cs="Times New Roman"/>
                <w:sz w:val="24"/>
                <w:szCs w:val="24"/>
                <w:lang w:val="uk-UA"/>
              </w:rPr>
              <w:t>в</w:t>
            </w:r>
            <w:r w:rsidRPr="00813B34">
              <w:rPr>
                <w:rFonts w:ascii="Times New Roman" w:hAnsi="Times New Roman" w:cs="Times New Roman"/>
                <w:sz w:val="24"/>
                <w:szCs w:val="24"/>
                <w:lang w:val="uk-UA"/>
              </w:rPr>
              <w:t xml:space="preserve">ідділ освіти, </w:t>
            </w:r>
            <w:r>
              <w:rPr>
                <w:rFonts w:ascii="Times New Roman" w:hAnsi="Times New Roman" w:cs="Times New Roman"/>
                <w:sz w:val="24"/>
                <w:szCs w:val="24"/>
                <w:lang w:val="uk-UA"/>
              </w:rPr>
              <w:t>в</w:t>
            </w:r>
            <w:r w:rsidRPr="00813B34">
              <w:rPr>
                <w:rFonts w:ascii="Times New Roman" w:hAnsi="Times New Roman" w:cs="Times New Roman"/>
                <w:sz w:val="24"/>
                <w:szCs w:val="24"/>
                <w:lang w:val="uk-UA"/>
              </w:rPr>
              <w:t>ідділ у справах сім’ї, молоді та спорту</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5 610,00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12</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День медичного працівника</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червень</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Міський відділ культури</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6 000,00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13</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День Конституції України </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28 червня</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Міський відділ культури, </w:t>
            </w:r>
            <w:r>
              <w:rPr>
                <w:rFonts w:ascii="Times New Roman" w:hAnsi="Times New Roman" w:cs="Times New Roman"/>
                <w:sz w:val="24"/>
                <w:szCs w:val="24"/>
                <w:lang w:val="uk-UA"/>
              </w:rPr>
              <w:t>в</w:t>
            </w:r>
            <w:r w:rsidRPr="00813B34">
              <w:rPr>
                <w:rFonts w:ascii="Times New Roman" w:hAnsi="Times New Roman" w:cs="Times New Roman"/>
                <w:sz w:val="24"/>
                <w:szCs w:val="24"/>
                <w:lang w:val="uk-UA"/>
              </w:rPr>
              <w:t xml:space="preserve">ідділ з питань внутрішньої політики та організаційно-аналітичної роботи </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101 050,00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14</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До Дня молоді</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червень</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Міський відділ культури, </w:t>
            </w:r>
            <w:r>
              <w:rPr>
                <w:rFonts w:ascii="Times New Roman" w:hAnsi="Times New Roman" w:cs="Times New Roman"/>
                <w:sz w:val="24"/>
                <w:szCs w:val="24"/>
                <w:lang w:val="uk-UA"/>
              </w:rPr>
              <w:t>в</w:t>
            </w:r>
            <w:r w:rsidRPr="00813B34">
              <w:rPr>
                <w:rFonts w:ascii="Times New Roman" w:hAnsi="Times New Roman" w:cs="Times New Roman"/>
                <w:sz w:val="24"/>
                <w:szCs w:val="24"/>
                <w:lang w:val="uk-UA"/>
              </w:rPr>
              <w:t>ідділ у справах сім’ї, молоді та спорту, громадські організації міста</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220 610,00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15</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День Державного Прапора України</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23 серпня</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Міський відділ культури, </w:t>
            </w:r>
            <w:r>
              <w:rPr>
                <w:rFonts w:ascii="Times New Roman" w:hAnsi="Times New Roman" w:cs="Times New Roman"/>
                <w:sz w:val="24"/>
                <w:szCs w:val="24"/>
                <w:lang w:val="uk-UA"/>
              </w:rPr>
              <w:t>в</w:t>
            </w:r>
            <w:r w:rsidRPr="00813B34">
              <w:rPr>
                <w:rFonts w:ascii="Times New Roman" w:hAnsi="Times New Roman" w:cs="Times New Roman"/>
                <w:sz w:val="24"/>
                <w:szCs w:val="24"/>
                <w:lang w:val="uk-UA"/>
              </w:rPr>
              <w:t>ідділ з питань внутрішньої політики та організаційно-аналітичної роботи</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3 305,00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16</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День Незалежності України </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24 серпня</w:t>
            </w:r>
          </w:p>
        </w:tc>
        <w:tc>
          <w:tcPr>
            <w:tcW w:w="3691" w:type="dxa"/>
          </w:tcPr>
          <w:p w:rsidR="005A5CD2" w:rsidRPr="00813B34" w:rsidRDefault="005A5CD2" w:rsidP="006B1078">
            <w:pPr>
              <w:rPr>
                <w:rFonts w:ascii="Times New Roman" w:hAnsi="Times New Roman" w:cs="Times New Roman"/>
                <w:sz w:val="24"/>
                <w:szCs w:val="24"/>
                <w:lang w:val="uk-UA"/>
              </w:rPr>
            </w:pPr>
            <w:r>
              <w:rPr>
                <w:rFonts w:ascii="Times New Roman" w:hAnsi="Times New Roman" w:cs="Times New Roman"/>
                <w:sz w:val="24"/>
                <w:szCs w:val="24"/>
                <w:lang w:val="uk-UA"/>
              </w:rPr>
              <w:t>Міський відділ культури, в</w:t>
            </w:r>
            <w:r w:rsidRPr="00813B34">
              <w:rPr>
                <w:rFonts w:ascii="Times New Roman" w:hAnsi="Times New Roman" w:cs="Times New Roman"/>
                <w:sz w:val="24"/>
                <w:szCs w:val="24"/>
                <w:lang w:val="uk-UA"/>
              </w:rPr>
              <w:t xml:space="preserve">ідділ з питань внутрішньої політики та організаційно-аналітичної роботи </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238 940,00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17</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Мітинг пам’яті загиблих шахтарів</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серпень</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Міський відділ культури</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2 110,00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18</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День шахтаря та День міста України </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серпень</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Міський відділ культури, Відділ з питань внутрішньої політики та організаційно-аналітичної роботи, </w:t>
            </w:r>
            <w:r>
              <w:rPr>
                <w:rFonts w:ascii="Times New Roman" w:hAnsi="Times New Roman" w:cs="Times New Roman"/>
                <w:sz w:val="24"/>
                <w:szCs w:val="24"/>
                <w:lang w:val="uk-UA"/>
              </w:rPr>
              <w:t>в</w:t>
            </w:r>
            <w:r w:rsidRPr="00813B34">
              <w:rPr>
                <w:rFonts w:ascii="Times New Roman" w:hAnsi="Times New Roman" w:cs="Times New Roman"/>
                <w:sz w:val="24"/>
                <w:szCs w:val="24"/>
                <w:lang w:val="uk-UA"/>
              </w:rPr>
              <w:t xml:space="preserve">ідділ у справах сім’ї, молоді та спорту, </w:t>
            </w:r>
            <w:r>
              <w:rPr>
                <w:rFonts w:ascii="Times New Roman" w:hAnsi="Times New Roman" w:cs="Times New Roman"/>
                <w:sz w:val="24"/>
                <w:szCs w:val="24"/>
                <w:lang w:val="uk-UA"/>
              </w:rPr>
              <w:t>в</w:t>
            </w:r>
            <w:r w:rsidRPr="00813B34">
              <w:rPr>
                <w:rFonts w:ascii="Times New Roman" w:hAnsi="Times New Roman" w:cs="Times New Roman"/>
                <w:sz w:val="24"/>
                <w:szCs w:val="24"/>
                <w:lang w:val="uk-UA"/>
              </w:rPr>
              <w:t xml:space="preserve">ідділ економіки, </w:t>
            </w:r>
            <w:r>
              <w:rPr>
                <w:rFonts w:ascii="Times New Roman" w:hAnsi="Times New Roman" w:cs="Times New Roman"/>
                <w:sz w:val="24"/>
                <w:szCs w:val="24"/>
                <w:lang w:val="uk-UA"/>
              </w:rPr>
              <w:t>в</w:t>
            </w:r>
            <w:r w:rsidRPr="00813B34">
              <w:rPr>
                <w:rFonts w:ascii="Times New Roman" w:hAnsi="Times New Roman" w:cs="Times New Roman"/>
                <w:sz w:val="24"/>
                <w:szCs w:val="24"/>
                <w:lang w:val="uk-UA"/>
              </w:rPr>
              <w:t>ідділ освіти</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934 660,00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19</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День визволення Донбасу</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08 вересня</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Міський відділ культури, ЗОШ №8, Міська рада ветеранів</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2 110,00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20</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Всеукраїнський День бібліотек</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30 вересня</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Міський відділ культури</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2 000,00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21</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День працівників освіти</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6 жовтня</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Міський відділ культури, Відділ освіти</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2 000,00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22</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День захисника України, День українського козацтва</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14 жовтня</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Міський відділ культури</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63 220,00</w:t>
            </w:r>
          </w:p>
        </w:tc>
      </w:tr>
      <w:tr w:rsidR="005A5CD2" w:rsidRPr="00813B34" w:rsidTr="006B1078">
        <w:tc>
          <w:tcPr>
            <w:tcW w:w="9923" w:type="dxa"/>
            <w:gridSpan w:val="5"/>
            <w:tcBorders>
              <w:top w:val="nil"/>
              <w:left w:val="nil"/>
              <w:right w:val="nil"/>
            </w:tcBorders>
          </w:tcPr>
          <w:p w:rsidR="005A5CD2" w:rsidRDefault="005A5CD2" w:rsidP="006B1078">
            <w:pPr>
              <w:jc w:val="center"/>
              <w:rPr>
                <w:rFonts w:ascii="Times New Roman" w:hAnsi="Times New Roman" w:cs="Times New Roman"/>
                <w:sz w:val="24"/>
                <w:szCs w:val="24"/>
                <w:lang w:val="uk-UA"/>
              </w:rPr>
            </w:pPr>
          </w:p>
          <w:p w:rsidR="005A5CD2" w:rsidRPr="00813B34" w:rsidRDefault="005A5CD2" w:rsidP="006B1078">
            <w:pPr>
              <w:jc w:val="center"/>
              <w:rPr>
                <w:rFonts w:ascii="Times New Roman" w:hAnsi="Times New Roman" w:cs="Times New Roman"/>
                <w:sz w:val="24"/>
                <w:szCs w:val="24"/>
                <w:lang w:val="uk-UA"/>
              </w:rPr>
            </w:pPr>
            <w:bookmarkStart w:id="0" w:name="_GoBack"/>
            <w:bookmarkEnd w:id="0"/>
            <w:r>
              <w:rPr>
                <w:rFonts w:ascii="Times New Roman" w:hAnsi="Times New Roman" w:cs="Times New Roman"/>
                <w:sz w:val="24"/>
                <w:szCs w:val="24"/>
                <w:lang w:val="uk-UA"/>
              </w:rPr>
              <w:lastRenderedPageBreak/>
              <w:t>3</w:t>
            </w:r>
          </w:p>
        </w:tc>
      </w:tr>
      <w:tr w:rsidR="005A5CD2" w:rsidRPr="00813B34" w:rsidTr="006B1078">
        <w:tc>
          <w:tcPr>
            <w:tcW w:w="566" w:type="dxa"/>
          </w:tcPr>
          <w:p w:rsidR="005A5CD2" w:rsidRPr="00813B34" w:rsidRDefault="005A5CD2" w:rsidP="006B1078">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2831" w:type="dxa"/>
          </w:tcPr>
          <w:p w:rsidR="005A5CD2" w:rsidRPr="00813B34" w:rsidRDefault="005A5CD2" w:rsidP="006B1078">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18" w:type="dxa"/>
          </w:tcPr>
          <w:p w:rsidR="005A5CD2" w:rsidRPr="00813B34" w:rsidRDefault="005A5CD2" w:rsidP="006B1078">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691" w:type="dxa"/>
          </w:tcPr>
          <w:p w:rsidR="005A5CD2" w:rsidRPr="00813B34" w:rsidRDefault="005A5CD2" w:rsidP="006B1078">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17" w:type="dxa"/>
          </w:tcPr>
          <w:p w:rsidR="005A5CD2" w:rsidRPr="00813B34" w:rsidRDefault="005A5CD2" w:rsidP="006B1078">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23</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День працівників соціальної сфери </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листопад</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Міський відділ культури, Відділ з питань внутрішньої політики та організаційно-аналітичної роботи </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3 220,00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24</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День працівників культури і майстрів народного мистецтва</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09 листопада</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Міський відділ культури</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11 220,00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25</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День збройних сил України</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04 грудня</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Міський відділ культури, Відділ з питань внутрішньої політики та організаційно-аналітичної роботи</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2 220,00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26</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День місцевого самоврядування в Україні</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07 грудня</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Міський відділ культури, Відділ з питань внутрішньої політики та організаційно-аналітичної роботи</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11 220,00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27</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Відкриття міської Новорічної ялинки та День Святого Миколая</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грудень</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Міський відділ культури, Управління міського господарства </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326 440,00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28</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Святкування зустрічі Нового 2020 року </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грудень</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Міський відділ культури</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209 313,00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29</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Прийняття участі у міжнародних, Всеукраїнських, регіональних, обласних фестивалях, конкурсах</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Протягом року</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Міський відділ культури</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81 500,00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30</w:t>
            </w: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Святкування та відзначення інших державних, релігійних, професійних свят</w:t>
            </w:r>
          </w:p>
        </w:tc>
        <w:tc>
          <w:tcPr>
            <w:tcW w:w="1418"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Протягом року</w:t>
            </w:r>
          </w:p>
        </w:tc>
        <w:tc>
          <w:tcPr>
            <w:tcW w:w="369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Міський відділ культури, Відділ з питань внутрішньої політики та організаційно-аналітичної роботи, Відділ у справах сім’ї, молоді та спорту, громадські організації міста</w:t>
            </w:r>
          </w:p>
        </w:tc>
        <w:tc>
          <w:tcPr>
            <w:tcW w:w="1417"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175 280,00</w:t>
            </w:r>
          </w:p>
        </w:tc>
      </w:tr>
      <w:tr w:rsidR="005A5CD2" w:rsidRPr="00813B34" w:rsidTr="006B1078">
        <w:tc>
          <w:tcPr>
            <w:tcW w:w="566" w:type="dxa"/>
          </w:tcPr>
          <w:p w:rsidR="005A5CD2" w:rsidRPr="00813B34" w:rsidRDefault="005A5CD2" w:rsidP="006B1078">
            <w:pPr>
              <w:rPr>
                <w:rFonts w:ascii="Times New Roman" w:hAnsi="Times New Roman" w:cs="Times New Roman"/>
                <w:sz w:val="24"/>
                <w:szCs w:val="24"/>
                <w:lang w:val="uk-UA"/>
              </w:rPr>
            </w:pPr>
          </w:p>
        </w:tc>
        <w:tc>
          <w:tcPr>
            <w:tcW w:w="2831" w:type="dxa"/>
          </w:tcPr>
          <w:p w:rsidR="005A5CD2" w:rsidRPr="00813B34" w:rsidRDefault="005A5CD2" w:rsidP="006B1078">
            <w:pPr>
              <w:rPr>
                <w:rFonts w:ascii="Times New Roman" w:hAnsi="Times New Roman" w:cs="Times New Roman"/>
                <w:sz w:val="24"/>
                <w:szCs w:val="24"/>
                <w:lang w:val="uk-UA"/>
              </w:rPr>
            </w:pPr>
            <w:r w:rsidRPr="00813B34">
              <w:rPr>
                <w:rFonts w:ascii="Times New Roman" w:hAnsi="Times New Roman" w:cs="Times New Roman"/>
                <w:sz w:val="24"/>
                <w:szCs w:val="24"/>
                <w:lang w:val="uk-UA"/>
              </w:rPr>
              <w:t>Всього:</w:t>
            </w:r>
          </w:p>
        </w:tc>
        <w:tc>
          <w:tcPr>
            <w:tcW w:w="1418" w:type="dxa"/>
          </w:tcPr>
          <w:p w:rsidR="005A5CD2" w:rsidRPr="00813B34" w:rsidRDefault="005A5CD2" w:rsidP="006B1078">
            <w:pPr>
              <w:rPr>
                <w:rFonts w:ascii="Times New Roman" w:hAnsi="Times New Roman" w:cs="Times New Roman"/>
                <w:sz w:val="24"/>
                <w:szCs w:val="24"/>
                <w:lang w:val="uk-UA"/>
              </w:rPr>
            </w:pPr>
          </w:p>
        </w:tc>
        <w:tc>
          <w:tcPr>
            <w:tcW w:w="5108" w:type="dxa"/>
            <w:gridSpan w:val="2"/>
          </w:tcPr>
          <w:p w:rsidR="005A5CD2" w:rsidRPr="00813B34" w:rsidRDefault="005A5CD2" w:rsidP="006B1078">
            <w:pPr>
              <w:jc w:val="right"/>
              <w:rPr>
                <w:rFonts w:ascii="Times New Roman" w:hAnsi="Times New Roman" w:cs="Times New Roman"/>
                <w:sz w:val="24"/>
                <w:szCs w:val="24"/>
                <w:lang w:val="uk-UA"/>
              </w:rPr>
            </w:pPr>
            <w:r w:rsidRPr="00813B34">
              <w:rPr>
                <w:rFonts w:ascii="Times New Roman" w:hAnsi="Times New Roman" w:cs="Times New Roman"/>
                <w:sz w:val="24"/>
                <w:szCs w:val="24"/>
                <w:lang w:val="uk-UA"/>
              </w:rPr>
              <w:t>2 765 800,00</w:t>
            </w:r>
          </w:p>
        </w:tc>
      </w:tr>
    </w:tbl>
    <w:p w:rsidR="005A5CD2" w:rsidRPr="00813B34" w:rsidRDefault="005A5CD2" w:rsidP="005A5CD2">
      <w:pPr>
        <w:pStyle w:val="a3"/>
        <w:spacing w:line="240" w:lineRule="auto"/>
        <w:ind w:left="0"/>
        <w:jc w:val="both"/>
        <w:rPr>
          <w:rFonts w:ascii="Times New Roman" w:hAnsi="Times New Roman" w:cs="Times New Roman"/>
          <w:sz w:val="24"/>
          <w:szCs w:val="24"/>
          <w:lang w:val="uk-UA"/>
        </w:rPr>
      </w:pPr>
    </w:p>
    <w:p w:rsidR="005A5CD2" w:rsidRPr="00813B34" w:rsidRDefault="005A5CD2" w:rsidP="005A5CD2">
      <w:pPr>
        <w:pStyle w:val="a3"/>
        <w:spacing w:line="240" w:lineRule="auto"/>
        <w:ind w:left="0"/>
        <w:jc w:val="both"/>
        <w:rPr>
          <w:rFonts w:ascii="Times New Roman" w:hAnsi="Times New Roman" w:cs="Times New Roman"/>
          <w:sz w:val="24"/>
          <w:szCs w:val="24"/>
          <w:lang w:val="uk-UA"/>
        </w:rPr>
      </w:pPr>
    </w:p>
    <w:p w:rsidR="005A5CD2" w:rsidRPr="00813B34" w:rsidRDefault="005A5CD2" w:rsidP="005A5CD2">
      <w:pPr>
        <w:pStyle w:val="a3"/>
        <w:spacing w:line="240" w:lineRule="auto"/>
        <w:ind w:left="0"/>
        <w:jc w:val="both"/>
        <w:rPr>
          <w:rFonts w:ascii="Times New Roman" w:hAnsi="Times New Roman" w:cs="Times New Roman"/>
          <w:sz w:val="24"/>
          <w:szCs w:val="24"/>
          <w:lang w:val="uk-UA"/>
        </w:rPr>
      </w:pPr>
    </w:p>
    <w:p w:rsidR="005A5CD2" w:rsidRPr="00813B34" w:rsidRDefault="005A5CD2" w:rsidP="005A5CD2">
      <w:pPr>
        <w:pStyle w:val="a3"/>
        <w:spacing w:line="240" w:lineRule="auto"/>
        <w:ind w:left="0"/>
        <w:jc w:val="both"/>
        <w:rPr>
          <w:rFonts w:ascii="Times New Roman" w:hAnsi="Times New Roman" w:cs="Times New Roman"/>
          <w:sz w:val="24"/>
          <w:szCs w:val="24"/>
          <w:lang w:val="uk-UA"/>
        </w:rPr>
      </w:pPr>
    </w:p>
    <w:p w:rsidR="005A5CD2" w:rsidRDefault="005A5CD2" w:rsidP="005A5CD2">
      <w:pPr>
        <w:pStyle w:val="a3"/>
        <w:spacing w:line="240" w:lineRule="auto"/>
        <w:ind w:left="0"/>
        <w:jc w:val="both"/>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Секретар </w:t>
      </w:r>
    </w:p>
    <w:p w:rsidR="005A5CD2" w:rsidRPr="00813B34" w:rsidRDefault="005A5CD2" w:rsidP="005A5CD2">
      <w:pPr>
        <w:pStyle w:val="a3"/>
        <w:spacing w:line="240" w:lineRule="auto"/>
        <w:ind w:left="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Новогродівської</w:t>
      </w:r>
      <w:proofErr w:type="spellEnd"/>
      <w:r>
        <w:rPr>
          <w:rFonts w:ascii="Times New Roman" w:hAnsi="Times New Roman" w:cs="Times New Roman"/>
          <w:sz w:val="24"/>
          <w:szCs w:val="24"/>
          <w:lang w:val="uk-UA"/>
        </w:rPr>
        <w:t xml:space="preserve"> </w:t>
      </w:r>
      <w:r w:rsidRPr="00813B34">
        <w:rPr>
          <w:rFonts w:ascii="Times New Roman" w:hAnsi="Times New Roman" w:cs="Times New Roman"/>
          <w:sz w:val="24"/>
          <w:szCs w:val="24"/>
          <w:lang w:val="uk-UA"/>
        </w:rPr>
        <w:t>міської ради</w:t>
      </w:r>
      <w:r w:rsidRPr="00813B34">
        <w:rPr>
          <w:rFonts w:ascii="Times New Roman" w:hAnsi="Times New Roman" w:cs="Times New Roman"/>
          <w:sz w:val="24"/>
          <w:szCs w:val="24"/>
          <w:lang w:val="uk-UA"/>
        </w:rPr>
        <w:tab/>
      </w:r>
      <w:r w:rsidRPr="00813B34">
        <w:rPr>
          <w:rFonts w:ascii="Times New Roman" w:hAnsi="Times New Roman" w:cs="Times New Roman"/>
          <w:sz w:val="24"/>
          <w:szCs w:val="24"/>
          <w:lang w:val="uk-UA"/>
        </w:rPr>
        <w:tab/>
      </w:r>
      <w:r w:rsidRPr="00813B34">
        <w:rPr>
          <w:rFonts w:ascii="Times New Roman" w:hAnsi="Times New Roman" w:cs="Times New Roman"/>
          <w:sz w:val="24"/>
          <w:szCs w:val="24"/>
          <w:lang w:val="uk-UA"/>
        </w:rPr>
        <w:tab/>
      </w:r>
      <w:r w:rsidRPr="00813B34">
        <w:rPr>
          <w:rFonts w:ascii="Times New Roman" w:hAnsi="Times New Roman" w:cs="Times New Roman"/>
          <w:sz w:val="24"/>
          <w:szCs w:val="24"/>
          <w:lang w:val="uk-UA"/>
        </w:rPr>
        <w:tab/>
      </w:r>
      <w:r w:rsidRPr="00813B34">
        <w:rPr>
          <w:rFonts w:ascii="Times New Roman" w:hAnsi="Times New Roman" w:cs="Times New Roman"/>
          <w:sz w:val="24"/>
          <w:szCs w:val="24"/>
          <w:lang w:val="uk-UA"/>
        </w:rPr>
        <w:tab/>
      </w:r>
      <w:r w:rsidRPr="00813B34">
        <w:rPr>
          <w:rFonts w:ascii="Times New Roman" w:hAnsi="Times New Roman" w:cs="Times New Roman"/>
          <w:sz w:val="24"/>
          <w:szCs w:val="24"/>
          <w:lang w:val="uk-UA"/>
        </w:rPr>
        <w:tab/>
        <w:t xml:space="preserve">           К.І.</w:t>
      </w:r>
      <w:r>
        <w:rPr>
          <w:rFonts w:ascii="Times New Roman" w:hAnsi="Times New Roman" w:cs="Times New Roman"/>
          <w:sz w:val="24"/>
          <w:szCs w:val="24"/>
          <w:lang w:val="uk-UA"/>
        </w:rPr>
        <w:t xml:space="preserve"> </w:t>
      </w:r>
      <w:proofErr w:type="spellStart"/>
      <w:r w:rsidRPr="00813B34">
        <w:rPr>
          <w:rFonts w:ascii="Times New Roman" w:hAnsi="Times New Roman" w:cs="Times New Roman"/>
          <w:sz w:val="24"/>
          <w:szCs w:val="24"/>
          <w:lang w:val="uk-UA"/>
        </w:rPr>
        <w:t>Мусейко</w:t>
      </w:r>
      <w:proofErr w:type="spellEnd"/>
    </w:p>
    <w:p w:rsidR="005A5CD2" w:rsidRPr="00813B34" w:rsidRDefault="005A5CD2" w:rsidP="005A5CD2">
      <w:pPr>
        <w:pStyle w:val="a3"/>
        <w:spacing w:line="240" w:lineRule="auto"/>
        <w:ind w:left="0"/>
        <w:jc w:val="both"/>
        <w:rPr>
          <w:rFonts w:ascii="Times New Roman" w:hAnsi="Times New Roman" w:cs="Times New Roman"/>
          <w:sz w:val="24"/>
          <w:szCs w:val="24"/>
          <w:lang w:val="uk-UA"/>
        </w:rPr>
      </w:pPr>
    </w:p>
    <w:p w:rsidR="005A5CD2" w:rsidRPr="00813B34" w:rsidRDefault="005A5CD2" w:rsidP="005A5CD2">
      <w:pPr>
        <w:pStyle w:val="a3"/>
        <w:spacing w:line="240" w:lineRule="auto"/>
        <w:ind w:left="0"/>
        <w:jc w:val="both"/>
        <w:rPr>
          <w:rFonts w:ascii="Times New Roman" w:hAnsi="Times New Roman" w:cs="Times New Roman"/>
          <w:sz w:val="24"/>
          <w:szCs w:val="24"/>
          <w:lang w:val="uk-UA"/>
        </w:rPr>
      </w:pPr>
    </w:p>
    <w:p w:rsidR="005A5CD2" w:rsidRPr="00813B34" w:rsidRDefault="005A5CD2" w:rsidP="005A5CD2">
      <w:pPr>
        <w:pStyle w:val="a3"/>
        <w:spacing w:line="240" w:lineRule="auto"/>
        <w:ind w:left="0"/>
        <w:jc w:val="both"/>
        <w:rPr>
          <w:rFonts w:ascii="Times New Roman" w:hAnsi="Times New Roman" w:cs="Times New Roman"/>
          <w:sz w:val="24"/>
          <w:szCs w:val="24"/>
          <w:lang w:val="uk-UA"/>
        </w:rPr>
      </w:pPr>
    </w:p>
    <w:p w:rsidR="005A5CD2" w:rsidRPr="00813B34" w:rsidRDefault="005A5CD2" w:rsidP="005A5CD2">
      <w:pPr>
        <w:pStyle w:val="a3"/>
        <w:spacing w:line="240" w:lineRule="auto"/>
        <w:ind w:left="0"/>
        <w:jc w:val="both"/>
        <w:rPr>
          <w:rFonts w:ascii="Times New Roman" w:hAnsi="Times New Roman" w:cs="Times New Roman"/>
          <w:sz w:val="24"/>
          <w:szCs w:val="24"/>
          <w:lang w:val="uk-UA"/>
        </w:rPr>
      </w:pPr>
    </w:p>
    <w:p w:rsidR="005A5CD2" w:rsidRPr="00813B34" w:rsidRDefault="005A5CD2" w:rsidP="005A5CD2">
      <w:pPr>
        <w:pStyle w:val="a3"/>
        <w:spacing w:line="240" w:lineRule="auto"/>
        <w:ind w:left="0"/>
        <w:jc w:val="both"/>
        <w:rPr>
          <w:rFonts w:ascii="Times New Roman" w:hAnsi="Times New Roman" w:cs="Times New Roman"/>
          <w:sz w:val="24"/>
          <w:szCs w:val="24"/>
          <w:lang w:val="uk-UA"/>
        </w:rPr>
      </w:pPr>
      <w:r w:rsidRPr="00813B34">
        <w:rPr>
          <w:rFonts w:ascii="Times New Roman" w:hAnsi="Times New Roman" w:cs="Times New Roman"/>
          <w:sz w:val="24"/>
          <w:szCs w:val="24"/>
          <w:lang w:val="uk-UA"/>
        </w:rPr>
        <w:t xml:space="preserve">План реалізації Програми культурно-розважальних заходів для населення </w:t>
      </w:r>
      <w:proofErr w:type="spellStart"/>
      <w:r w:rsidRPr="00813B34">
        <w:rPr>
          <w:rFonts w:ascii="Times New Roman" w:hAnsi="Times New Roman" w:cs="Times New Roman"/>
          <w:sz w:val="24"/>
          <w:szCs w:val="24"/>
          <w:lang w:val="uk-UA"/>
        </w:rPr>
        <w:t>м.Новогродівка</w:t>
      </w:r>
      <w:proofErr w:type="spellEnd"/>
      <w:r w:rsidRPr="00813B34">
        <w:rPr>
          <w:rFonts w:ascii="Times New Roman" w:hAnsi="Times New Roman" w:cs="Times New Roman"/>
          <w:sz w:val="24"/>
          <w:szCs w:val="24"/>
          <w:lang w:val="uk-UA"/>
        </w:rPr>
        <w:t xml:space="preserve"> на 2020 рік розроблено та підготовлено міським відділом культури, начальник</w:t>
      </w:r>
    </w:p>
    <w:p w:rsidR="00A357E8" w:rsidRPr="005A5CD2" w:rsidRDefault="00A357E8">
      <w:pPr>
        <w:rPr>
          <w:lang w:val="uk-UA"/>
        </w:rPr>
      </w:pPr>
    </w:p>
    <w:sectPr w:rsidR="00A357E8" w:rsidRPr="005A5CD2" w:rsidSect="005A5CD2">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6D2A"/>
    <w:multiLevelType w:val="hybridMultilevel"/>
    <w:tmpl w:val="E68C30FC"/>
    <w:lvl w:ilvl="0" w:tplc="4F60869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1A"/>
    <w:rsid w:val="005A5CD2"/>
    <w:rsid w:val="0067471A"/>
    <w:rsid w:val="00A35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3AAA"/>
  <w15:chartTrackingRefBased/>
  <w15:docId w15:val="{0D519888-526E-4A2A-8D09-C39E2D5B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C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CD2"/>
    <w:pPr>
      <w:spacing w:after="160" w:line="259" w:lineRule="auto"/>
      <w:ind w:left="720"/>
      <w:contextualSpacing/>
    </w:pPr>
  </w:style>
  <w:style w:type="table" w:styleId="a4">
    <w:name w:val="Table Grid"/>
    <w:basedOn w:val="a1"/>
    <w:uiPriority w:val="59"/>
    <w:rsid w:val="005A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5A5CD2"/>
    <w:pPr>
      <w:spacing w:after="0" w:line="240" w:lineRule="auto"/>
    </w:pPr>
  </w:style>
  <w:style w:type="character" w:customStyle="1" w:styleId="a6">
    <w:name w:val="Без интервала Знак"/>
    <w:link w:val="a5"/>
    <w:uiPriority w:val="1"/>
    <w:rsid w:val="005A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1534</Words>
  <Characters>8747</Characters>
  <Application>Microsoft Office Word</Application>
  <DocSecurity>0</DocSecurity>
  <Lines>72</Lines>
  <Paragraphs>20</Paragraphs>
  <ScaleCrop>false</ScaleCrop>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2020-01-03T12:46:00Z</dcterms:created>
  <dcterms:modified xsi:type="dcterms:W3CDTF">2020-01-03T12:48:00Z</dcterms:modified>
</cp:coreProperties>
</file>